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8B7" w:rsidRPr="00B32360" w:rsidRDefault="002038B7" w:rsidP="00044819">
      <w:pPr>
        <w:jc w:val="center"/>
        <w:rPr>
          <w:rFonts w:ascii="Times New Roman" w:hAnsi="Times New Roman" w:cs="Times New Roman"/>
          <w:b/>
          <w:bCs/>
          <w:sz w:val="24"/>
          <w:szCs w:val="24"/>
          <w:lang w:val="en-NZ"/>
        </w:rPr>
      </w:pPr>
      <w:r w:rsidRPr="00B32360">
        <w:rPr>
          <w:rFonts w:ascii="Times New Roman" w:hAnsi="Times New Roman" w:cs="Times New Roman"/>
          <w:b/>
          <w:bCs/>
          <w:sz w:val="24"/>
          <w:szCs w:val="24"/>
          <w:lang w:val="en-NZ"/>
        </w:rPr>
        <w:t>ABSTRACT TWINNING PROJECT DIDH</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global objective of the project “Reinforcement of the institutional and operational capacities of the Interministerial Delegation for human rights (DIDH)” is to contribute to the respect of the human rights and to the consolidation of the democracy in Morocco, within the framework of the implementation of the action plan Morocco-EU as well as of the joint document unites Morocco-EU on the reinforcement of the bilateral relati</w:t>
      </w:r>
      <w:r>
        <w:rPr>
          <w:rFonts w:ascii="Times New Roman" w:hAnsi="Times New Roman" w:cs="Times New Roman"/>
          <w:sz w:val="24"/>
          <w:szCs w:val="24"/>
          <w:lang w:val="en-NZ"/>
        </w:rPr>
        <w:t>ons under the advanced statute.</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 xml:space="preserve">Its specific objective is to reinforce the capacities of the DIDH to perform its statutory functions of promotion of the Human Rights. </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 xml:space="preserve">DIDH constitutes one of the essential actors of the “reinforcement of the co-operation and dialog on the human rights, fundamental rights, fight against racism and other subjects of shared interest” mentioned at the point (e) of the provisions of the joint document on Advanced Statute referring to the political dimension in the reinforcement of bilateral relations between Morocco and EU. Moreover, the “Partner for Democracy” statute granted to Morocco in June 2011 by the parliamentary Assembly of the Council of Europe widened the framework of co-operation with the European institutions by giving to Kingdom of Morocco the possibility to adhere to certain Council of Europe Conventions opened to non-member States of the European Union. </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institutional twinning project will thus contribute to the reinforcement of the dialog, co-operation and interaction of Morocco with the European institutions in the field of the human rights.</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human rights issue is amongst the great priorities of national authorities, in line with the engagement of Morocco in favour of democracy, consolidation of the Rule of law and sustainable human development.</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Initiated in the1990s, the evolution towards the Rule of law and the consolidation of the human rights made significant steps with the adoption of the Constitution of July 29th, 2011 which enshrined the principle of balance of powers, established essential mechanisms supporting the independence of justice and guarantied the exercise of principal public freedoms. The new Fundamental law also consolidated or created a series of independent authorities contributing to good governance, among which the authorities of protection and promotion of the human rights appear, of which the National council of human rights (CNDH).</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national system of promotion and protection of human rights was reinforced by the establishment in April 2011 of the interministerial delegation for human rights (DIDH) as a governmental structure in charge of the coordination of the development of Government policy in the field of the human rights.</w:t>
      </w:r>
    </w:p>
    <w:p w:rsidR="002038B7" w:rsidRPr="00B32360" w:rsidRDefault="002038B7" w:rsidP="00B32360">
      <w:pPr>
        <w:jc w:val="both"/>
        <w:rPr>
          <w:rFonts w:ascii="Times New Roman" w:hAnsi="Times New Roman" w:cs="Times New Roman"/>
          <w:sz w:val="24"/>
          <w:szCs w:val="24"/>
          <w:lang w:val="en-NZ"/>
        </w:rPr>
      </w:pPr>
    </w:p>
    <w:p w:rsidR="002038B7"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 xml:space="preserve">The creation of the DIDH is a response to the will of Morocco to establish a “coherent, coordinated, modern and effective” national human rights system’’ (DIDH Strategic plan 2012-2016, p.8). It also aims to fill certain vacuums, mentioned by the Strategic plan, such as the imbalance between engagement and interaction of Morocco with the international human rights system and the need for ensuring an effective coordination and follow-up of the implementation of the national action plan for democracy and of human rights (PANDDH). </w:t>
      </w:r>
    </w:p>
    <w:p w:rsidR="002038B7"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first point relates to three major deficiencies: the existence of a great disparity between the increasing participation of Morocco in the international human rights system and the insufficient realization of the country’s international engagements on the ground, illustrated inter alia by the non-observance of deadlines for submission of national periodic reports to conventional bodies, the absence of a “clear and harmonized methodology for the preparation and drafting of national reports, the non-observance of the guidelines and general recommendations put forth by the conventional bodies, a weak coordination between the government departments, the national institutions and the weak implication of the civil society”, a lack of follow-up of the implementation of international bodies observations and recommendations, in particular those of the conventional bodies of the United Nations relating to the human rights;</w:t>
      </w:r>
    </w:p>
    <w:p w:rsidR="002038B7" w:rsidRPr="00B32360" w:rsidRDefault="002038B7" w:rsidP="00B32360">
      <w:pPr>
        <w:jc w:val="both"/>
        <w:rPr>
          <w:rFonts w:ascii="Times New Roman" w:hAnsi="Times New Roman" w:cs="Times New Roman"/>
          <w:sz w:val="24"/>
          <w:szCs w:val="24"/>
          <w:lang w:val="en-NZ"/>
        </w:rPr>
      </w:pPr>
    </w:p>
    <w:p w:rsidR="002038B7" w:rsidRDefault="002038B7" w:rsidP="00044819">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D</w:t>
      </w:r>
      <w:r>
        <w:rPr>
          <w:rFonts w:ascii="Times New Roman" w:hAnsi="Times New Roman" w:cs="Times New Roman"/>
          <w:sz w:val="24"/>
          <w:szCs w:val="24"/>
          <w:lang w:val="en-NZ"/>
        </w:rPr>
        <w:t xml:space="preserve">IDH was created by the decree </w:t>
      </w:r>
      <w:r w:rsidRPr="00B32360">
        <w:rPr>
          <w:rFonts w:ascii="Times New Roman" w:hAnsi="Times New Roman" w:cs="Times New Roman"/>
          <w:sz w:val="24"/>
          <w:szCs w:val="24"/>
          <w:lang w:val="en-NZ"/>
        </w:rPr>
        <w:t xml:space="preserve">2-11-150 of April 11th, 2011 and attached to the Chief of the Government. </w:t>
      </w:r>
      <w:r>
        <w:rPr>
          <w:rFonts w:ascii="Times New Roman" w:hAnsi="Times New Roman" w:cs="Times New Roman"/>
          <w:sz w:val="24"/>
          <w:szCs w:val="24"/>
          <w:lang w:val="en-NZ"/>
        </w:rPr>
        <w:t xml:space="preserve">It </w:t>
      </w:r>
      <w:r w:rsidRPr="00B32360">
        <w:rPr>
          <w:rFonts w:ascii="Times New Roman" w:hAnsi="Times New Roman" w:cs="Times New Roman"/>
          <w:sz w:val="24"/>
          <w:szCs w:val="24"/>
          <w:lang w:val="en-NZ"/>
        </w:rPr>
        <w:t>is headed by an Interministerial Delegate assisted by thirty collaborators.</w:t>
      </w:r>
    </w:p>
    <w:p w:rsidR="002038B7" w:rsidRPr="00B32360" w:rsidRDefault="002038B7" w:rsidP="00044819">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DIDH ensures the follow-up and coordination of the action of the governmental departments in the field of promotion and protection of human rights as well as humanitarian international law. The DIDH has also for mission “to put forward any measure in order to ensure the implementation of international conventions of the human rights and the humanitarian international law to which Morocco is a party” (art.2 of the decree)</w:t>
      </w:r>
      <w:r>
        <w:rPr>
          <w:rFonts w:ascii="Times New Roman" w:hAnsi="Times New Roman" w:cs="Times New Roman"/>
          <w:sz w:val="24"/>
          <w:szCs w:val="24"/>
          <w:lang w:val="en-NZ"/>
        </w:rPr>
        <w:t>. To exercise its double mandate, DIDH has for specific missions</w:t>
      </w:r>
      <w:r w:rsidRPr="00B32360">
        <w:rPr>
          <w:rFonts w:ascii="Times New Roman" w:hAnsi="Times New Roman" w:cs="Times New Roman"/>
          <w:sz w:val="24"/>
          <w:szCs w:val="24"/>
          <w:lang w:val="en-NZ"/>
        </w:rPr>
        <w:t xml:space="preserve"> to ensure the follow-up of the implementation of the national action plan for democracy and human rights (PANDDH) expected to be soon adopted by the Government; to promote the harmonization of the substantive law texts with the provisions of the Constitution of July 29th, 2011 and international engagements of the Kingdom of Morocco; to contribute to the integration of the human rights based approach in the public programs and policies through the reinforcement of the capacities of the administration and other partners of the Delegation (national institutions, university, associations of the civil society…); to accompany the justice reform process initiated in 2012; to prepare and submit the periodic reports according international conventions to which Marocco is a party; to ensure the follow-up of the implementation of the recommendations of the bodies of treaties as well as Universal Periodic Review; finally to contribute to the coordination of the interactivity with the Special Procedures of the Council of the Human Rights of the United Nations and the Office of the High commissionership with the Human Rights. </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positioning of the DIDH with respect to the various actors intervening in the field of the human rights is clearly established: with respect to the ministries, the DIDH coordinates the government action; with respect to the national institutions of human rights (INDH) it strengthens its co-operation in order to ensure the follow-up of the implementation of their recommendations and proposals; with respect to the organizations of the civil society, the DIDH develops partnerships and contributes to the reinforcement of their capacities; finally with respect to the international institutions, the DIDH accompanies the national diplomacy to promote the Moroccan vision on human rights protection and to reinforce the interaction with the U.N. system and the regional systems of the human rights.</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 xml:space="preserve">However the DIDH is confronted with important structural, organisational, procedural and human resources challenges. The DIDH is still in phase of construction and currently functions with a reduced staff. The delegation does not have yet the mechanisms and management tools and information management guaranteeing an efficient exercise of her statutory functions. The existing personnel needs trainings in the field of HR, mechanisms of the treaties, methodologies of the follow-up of the recommendations of the conventional bodies, techniques of co-operation and partnership. </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 xml:space="preserve">Several improvements </w:t>
      </w:r>
      <w:r>
        <w:rPr>
          <w:rFonts w:ascii="Times New Roman" w:hAnsi="Times New Roman" w:cs="Times New Roman"/>
          <w:sz w:val="24"/>
          <w:szCs w:val="24"/>
          <w:lang w:val="en-NZ"/>
        </w:rPr>
        <w:t>recently</w:t>
      </w:r>
      <w:r w:rsidRPr="00B32360">
        <w:rPr>
          <w:rFonts w:ascii="Times New Roman" w:hAnsi="Times New Roman" w:cs="Times New Roman"/>
          <w:sz w:val="24"/>
          <w:szCs w:val="24"/>
          <w:lang w:val="en-NZ"/>
        </w:rPr>
        <w:t xml:space="preserve"> intervened with the adoption of a new organizational chart, the elaboration of the 2012-2016 strategic planning which gives a greater visibility on the way in which the Delegation plans to exercise her mandate, the ongoing adoption of the PANDDH, to be followed-up and coordinated by the DIDH. This strategic planning will constitute the point of anchoring of the present project of twinning, notably in which concerns the institutional consolidation of the institution, the capacities of harmonization of the legal arsenal, the promotion of the human rights based approach in the the formulation of programs and public policies, the follow-up and evaluation of the PANDDH implementation.</w:t>
      </w:r>
    </w:p>
    <w:p w:rsidR="002038B7" w:rsidRPr="00B32360" w:rsidRDefault="002038B7" w:rsidP="00B32360">
      <w:pPr>
        <w:jc w:val="both"/>
        <w:rPr>
          <w:rFonts w:ascii="Times New Roman" w:hAnsi="Times New Roman" w:cs="Times New Roman"/>
          <w:sz w:val="24"/>
          <w:szCs w:val="24"/>
          <w:lang w:val="en-NZ"/>
        </w:rPr>
      </w:pPr>
    </w:p>
    <w:p w:rsidR="002038B7" w:rsidRPr="00044819" w:rsidRDefault="002038B7" w:rsidP="00B32360">
      <w:pPr>
        <w:jc w:val="both"/>
        <w:rPr>
          <w:rFonts w:ascii="Times New Roman" w:hAnsi="Times New Roman" w:cs="Times New Roman"/>
          <w:b/>
          <w:bCs/>
          <w:sz w:val="24"/>
          <w:szCs w:val="24"/>
          <w:lang w:val="en-NZ"/>
        </w:rPr>
      </w:pPr>
      <w:r w:rsidRPr="00044819">
        <w:rPr>
          <w:rFonts w:ascii="Times New Roman" w:hAnsi="Times New Roman" w:cs="Times New Roman"/>
          <w:b/>
          <w:bCs/>
          <w:sz w:val="24"/>
          <w:szCs w:val="24"/>
          <w:lang w:val="en-NZ"/>
        </w:rPr>
        <w:t xml:space="preserve">Two results are to be reached by the project. </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 xml:space="preserve">The first result, </w:t>
      </w:r>
      <w:r>
        <w:rPr>
          <w:rFonts w:ascii="Times New Roman" w:hAnsi="Times New Roman" w:cs="Times New Roman"/>
          <w:sz w:val="24"/>
          <w:szCs w:val="24"/>
          <w:lang w:val="en-NZ"/>
        </w:rPr>
        <w:t>to be reached in</w:t>
      </w:r>
      <w:r w:rsidRPr="00B32360">
        <w:rPr>
          <w:rFonts w:ascii="Times New Roman" w:hAnsi="Times New Roman" w:cs="Times New Roman"/>
          <w:sz w:val="24"/>
          <w:szCs w:val="24"/>
          <w:lang w:val="en-NZ"/>
        </w:rPr>
        <w:t xml:space="preserve"> the short term, aims the institutional consolidation of the DIDH. The urgent need of the DIDH, at this stage of its establishment, lies in the “dynamization” of its structure by the establishment of a result-based management system, supporting responsibilisation and clarification of duties. The Strategic planning of the DIDH puts forward “the introduction of an institutional governance” in a view to provide the delegation “with an effective organization, qualified human resources, well managed financial means as well as a sound management supporting the fluidity of the exchanges and an external communication system reinforcing the visibility and the partnership” (p.38). The project will thus contribute to this cross-cuting axis while acting in the fields of capacity building to manage and pilot the DIDH. </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second result is the reinforcement of the capacities of the DIDH to exert its statutory functions of accompaniment of the promotion and protection of human rights (axis 1 of the strategic plan). To this extent, a significant support will be granted to strengthen the capacities of the legal personnel to be assigned within the directions of DIDH. This activity will focus in inside and abroad trainings as well as provision of didactic tools, aiming at the full appropriation by this personnel of the rights interpreted by the delegation (national and international, DH and DIH, general or sectoral) as well as the treaties bodies, methodologies of the follow-up of the recommendations of the conventional bodies and co-operation and partnership techniques. The project should in addition reinforce the capacities of harmonization of the legal arsenal with the constitutional provisions and international standards. This result should be initiated by an assistance in the realization of an exhaustive study of the adequacy of the national normative corpus with the new constitutional provisions and the applicable international law, accompanied by `' harmonization standards and indicators ''. This study will help the delegation to establish its harmonization roadmap. The program will finally assist the DIDH in accompanying the legal drafting of texts foreseen by its strategic planning 2012-2016. Another entry point of the project will be the reinforcement of the capacities of the DIDH to promote the integration of the human based approach in the programs and public policies public with a focus placed on the capacities of the ministries to draft periodic reports and ensuring the follow-up and implementation of the recommendations from bodies of treaties and other U.N. mechanisms. This point will consist in training/sensitizing acivitie, technical aid in the establishment of indicators and the design of thematic guides. The last axis of intervention relates to the reinforcement of the capacities of the DIDH to ensure the follow-up and the evaluation of the implementation of the foreseen PANDDH.</w:t>
      </w: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 xml:space="preserve"> </w:t>
      </w: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project also foresees study tours</w:t>
      </w:r>
      <w:r>
        <w:rPr>
          <w:rFonts w:ascii="Times New Roman" w:hAnsi="Times New Roman" w:cs="Times New Roman"/>
          <w:sz w:val="24"/>
          <w:szCs w:val="24"/>
          <w:lang w:val="en-NZ"/>
        </w:rPr>
        <w:t xml:space="preserve"> within</w:t>
      </w:r>
      <w:r w:rsidRPr="00B32360">
        <w:rPr>
          <w:rFonts w:ascii="Times New Roman" w:hAnsi="Times New Roman" w:cs="Times New Roman"/>
          <w:sz w:val="24"/>
          <w:szCs w:val="24"/>
          <w:lang w:val="en-NZ"/>
        </w:rPr>
        <w:t xml:space="preserve"> Member State partner’s homologue institutions of HR protection and promotion as well as institutions b</w:t>
      </w:r>
      <w:bookmarkStart w:id="0" w:name="_GoBack"/>
      <w:bookmarkEnd w:id="0"/>
      <w:r w:rsidRPr="00B32360">
        <w:rPr>
          <w:rFonts w:ascii="Times New Roman" w:hAnsi="Times New Roman" w:cs="Times New Roman"/>
          <w:sz w:val="24"/>
          <w:szCs w:val="24"/>
          <w:lang w:val="en-NZ"/>
        </w:rPr>
        <w:t xml:space="preserve">eing active in this field (Parliament, Universities, Fundations, Government departments, etc.) </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B32360">
        <w:rPr>
          <w:rFonts w:ascii="Times New Roman" w:hAnsi="Times New Roman" w:cs="Times New Roman"/>
          <w:sz w:val="24"/>
          <w:szCs w:val="24"/>
          <w:lang w:val="en-NZ"/>
        </w:rPr>
        <w:t>The maximum total budget for this project is 900.000 euros.</w:t>
      </w:r>
    </w:p>
    <w:p w:rsidR="002038B7" w:rsidRPr="00B32360" w:rsidRDefault="002038B7" w:rsidP="00B32360">
      <w:pPr>
        <w:jc w:val="both"/>
        <w:rPr>
          <w:rFonts w:ascii="Times New Roman" w:hAnsi="Times New Roman" w:cs="Times New Roman"/>
          <w:sz w:val="24"/>
          <w:szCs w:val="24"/>
          <w:lang w:val="en-NZ"/>
        </w:rPr>
      </w:pPr>
    </w:p>
    <w:p w:rsidR="002038B7" w:rsidRPr="00B32360" w:rsidRDefault="002038B7" w:rsidP="00B32360">
      <w:pPr>
        <w:jc w:val="both"/>
        <w:rPr>
          <w:rFonts w:ascii="Times New Roman" w:hAnsi="Times New Roman" w:cs="Times New Roman"/>
          <w:sz w:val="24"/>
          <w:szCs w:val="24"/>
          <w:lang w:val="en-NZ"/>
        </w:rPr>
      </w:pPr>
      <w:r w:rsidRPr="004B5155">
        <w:rPr>
          <w:rFonts w:ascii="Times New Roman" w:hAnsi="Times New Roman" w:cs="Times New Roman"/>
          <w:sz w:val="24"/>
          <w:szCs w:val="24"/>
          <w:lang w:val="en-NZ"/>
        </w:rPr>
        <w:t>The date of the launching of the call for proposals is September 2013 and the starting date of activities is expected  in April 2014. The duration of the execution is 27 months (24 months of implementation + 3 months of closure); the project closure is foreseen in July 2016.</w:t>
      </w:r>
    </w:p>
    <w:sectPr w:rsidR="002038B7" w:rsidRPr="00B32360" w:rsidSect="00532BF1">
      <w:pgSz w:w="11906" w:h="16838"/>
      <w:pgMar w:top="1417" w:right="1440" w:bottom="1417"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9D45FF"/>
    <w:multiLevelType w:val="hybridMultilevel"/>
    <w:tmpl w:val="19041BD8"/>
    <w:lvl w:ilvl="0" w:tplc="1D36E4B6">
      <w:start w:val="1"/>
      <w:numFmt w:val="upperRoman"/>
      <w:pStyle w:val="Heading1"/>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nsid w:val="63DB1A8D"/>
    <w:multiLevelType w:val="hybridMultilevel"/>
    <w:tmpl w:val="6F4643D2"/>
    <w:lvl w:ilvl="0" w:tplc="40BCFD0C">
      <w:start w:val="1"/>
      <w:numFmt w:val="decimal"/>
      <w:pStyle w:val="Heading2"/>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nsid w:val="65AA6E5C"/>
    <w:multiLevelType w:val="hybridMultilevel"/>
    <w:tmpl w:val="163684AC"/>
    <w:lvl w:ilvl="0" w:tplc="F1862D22">
      <w:start w:val="1"/>
      <w:numFmt w:val="upperLetter"/>
      <w:pStyle w:val="Heading3"/>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3E73"/>
    <w:rsid w:val="00000317"/>
    <w:rsid w:val="00000D24"/>
    <w:rsid w:val="00001388"/>
    <w:rsid w:val="0000154A"/>
    <w:rsid w:val="00002340"/>
    <w:rsid w:val="00002414"/>
    <w:rsid w:val="000028C3"/>
    <w:rsid w:val="00003055"/>
    <w:rsid w:val="000032D7"/>
    <w:rsid w:val="000051E2"/>
    <w:rsid w:val="000055A2"/>
    <w:rsid w:val="000103D0"/>
    <w:rsid w:val="000105BD"/>
    <w:rsid w:val="00010A4E"/>
    <w:rsid w:val="0001181D"/>
    <w:rsid w:val="00011B5E"/>
    <w:rsid w:val="00012822"/>
    <w:rsid w:val="00013D7E"/>
    <w:rsid w:val="00013F5C"/>
    <w:rsid w:val="00014671"/>
    <w:rsid w:val="00014687"/>
    <w:rsid w:val="00014964"/>
    <w:rsid w:val="00014B01"/>
    <w:rsid w:val="00014C73"/>
    <w:rsid w:val="0001503B"/>
    <w:rsid w:val="00015B74"/>
    <w:rsid w:val="00015F9B"/>
    <w:rsid w:val="000174BF"/>
    <w:rsid w:val="00017954"/>
    <w:rsid w:val="00017CD2"/>
    <w:rsid w:val="00017F41"/>
    <w:rsid w:val="00021714"/>
    <w:rsid w:val="00021BDE"/>
    <w:rsid w:val="00022210"/>
    <w:rsid w:val="000233FF"/>
    <w:rsid w:val="00024148"/>
    <w:rsid w:val="0002663C"/>
    <w:rsid w:val="00026D15"/>
    <w:rsid w:val="00027D5E"/>
    <w:rsid w:val="0003058A"/>
    <w:rsid w:val="000306B8"/>
    <w:rsid w:val="00031347"/>
    <w:rsid w:val="00031B36"/>
    <w:rsid w:val="000326C4"/>
    <w:rsid w:val="00033531"/>
    <w:rsid w:val="00034A70"/>
    <w:rsid w:val="000357CF"/>
    <w:rsid w:val="0003585E"/>
    <w:rsid w:val="00035F50"/>
    <w:rsid w:val="00036180"/>
    <w:rsid w:val="000364C0"/>
    <w:rsid w:val="00037226"/>
    <w:rsid w:val="0003750B"/>
    <w:rsid w:val="00037514"/>
    <w:rsid w:val="000401EE"/>
    <w:rsid w:val="000407B3"/>
    <w:rsid w:val="00041101"/>
    <w:rsid w:val="00042E52"/>
    <w:rsid w:val="000434BA"/>
    <w:rsid w:val="00043C04"/>
    <w:rsid w:val="00044403"/>
    <w:rsid w:val="0004478A"/>
    <w:rsid w:val="00044819"/>
    <w:rsid w:val="00045A94"/>
    <w:rsid w:val="00047B03"/>
    <w:rsid w:val="00047CCE"/>
    <w:rsid w:val="00047FB5"/>
    <w:rsid w:val="00051163"/>
    <w:rsid w:val="00051C2D"/>
    <w:rsid w:val="000523C8"/>
    <w:rsid w:val="00052675"/>
    <w:rsid w:val="00052FF7"/>
    <w:rsid w:val="000531AF"/>
    <w:rsid w:val="00053327"/>
    <w:rsid w:val="000539AD"/>
    <w:rsid w:val="00055E84"/>
    <w:rsid w:val="00057A69"/>
    <w:rsid w:val="00060872"/>
    <w:rsid w:val="00060F5D"/>
    <w:rsid w:val="00061748"/>
    <w:rsid w:val="000621DA"/>
    <w:rsid w:val="0006550F"/>
    <w:rsid w:val="00065E86"/>
    <w:rsid w:val="0006633B"/>
    <w:rsid w:val="00066A56"/>
    <w:rsid w:val="00066FE2"/>
    <w:rsid w:val="00067648"/>
    <w:rsid w:val="00067F2A"/>
    <w:rsid w:val="00070140"/>
    <w:rsid w:val="0007099B"/>
    <w:rsid w:val="000709F2"/>
    <w:rsid w:val="00070A42"/>
    <w:rsid w:val="00070D64"/>
    <w:rsid w:val="000716C0"/>
    <w:rsid w:val="0007175B"/>
    <w:rsid w:val="00073D20"/>
    <w:rsid w:val="000741DE"/>
    <w:rsid w:val="00074D30"/>
    <w:rsid w:val="00074F37"/>
    <w:rsid w:val="00077EA3"/>
    <w:rsid w:val="00080ABC"/>
    <w:rsid w:val="000815DE"/>
    <w:rsid w:val="0008215A"/>
    <w:rsid w:val="0008299F"/>
    <w:rsid w:val="00083179"/>
    <w:rsid w:val="0008360C"/>
    <w:rsid w:val="00084259"/>
    <w:rsid w:val="00084886"/>
    <w:rsid w:val="00084912"/>
    <w:rsid w:val="00085293"/>
    <w:rsid w:val="00086EAF"/>
    <w:rsid w:val="0008775F"/>
    <w:rsid w:val="00087C0D"/>
    <w:rsid w:val="00091CCB"/>
    <w:rsid w:val="00092C2C"/>
    <w:rsid w:val="0009483B"/>
    <w:rsid w:val="000951C4"/>
    <w:rsid w:val="00095D45"/>
    <w:rsid w:val="000A027A"/>
    <w:rsid w:val="000A0567"/>
    <w:rsid w:val="000A1B12"/>
    <w:rsid w:val="000A241B"/>
    <w:rsid w:val="000A2E88"/>
    <w:rsid w:val="000A3072"/>
    <w:rsid w:val="000A35B4"/>
    <w:rsid w:val="000A38A1"/>
    <w:rsid w:val="000A3AA4"/>
    <w:rsid w:val="000A5264"/>
    <w:rsid w:val="000A6C44"/>
    <w:rsid w:val="000A6FD2"/>
    <w:rsid w:val="000A7317"/>
    <w:rsid w:val="000A7938"/>
    <w:rsid w:val="000B1B59"/>
    <w:rsid w:val="000B2CF8"/>
    <w:rsid w:val="000B396C"/>
    <w:rsid w:val="000B4652"/>
    <w:rsid w:val="000B48E2"/>
    <w:rsid w:val="000B4C64"/>
    <w:rsid w:val="000B4E8E"/>
    <w:rsid w:val="000B50CD"/>
    <w:rsid w:val="000B53EC"/>
    <w:rsid w:val="000B54B9"/>
    <w:rsid w:val="000B6C6E"/>
    <w:rsid w:val="000C08D3"/>
    <w:rsid w:val="000C1014"/>
    <w:rsid w:val="000C1F7E"/>
    <w:rsid w:val="000C2655"/>
    <w:rsid w:val="000C2FEF"/>
    <w:rsid w:val="000C416A"/>
    <w:rsid w:val="000C4B32"/>
    <w:rsid w:val="000C54E2"/>
    <w:rsid w:val="000C5DA7"/>
    <w:rsid w:val="000C6613"/>
    <w:rsid w:val="000C721F"/>
    <w:rsid w:val="000C78CD"/>
    <w:rsid w:val="000D0457"/>
    <w:rsid w:val="000D0C62"/>
    <w:rsid w:val="000D0E09"/>
    <w:rsid w:val="000D11B0"/>
    <w:rsid w:val="000D22CE"/>
    <w:rsid w:val="000D2802"/>
    <w:rsid w:val="000D2DCF"/>
    <w:rsid w:val="000D4724"/>
    <w:rsid w:val="000D4C66"/>
    <w:rsid w:val="000D4E15"/>
    <w:rsid w:val="000D55A7"/>
    <w:rsid w:val="000D7822"/>
    <w:rsid w:val="000D7990"/>
    <w:rsid w:val="000E0C1F"/>
    <w:rsid w:val="000E1AC9"/>
    <w:rsid w:val="000E29AF"/>
    <w:rsid w:val="000E3F83"/>
    <w:rsid w:val="000E4339"/>
    <w:rsid w:val="000E4448"/>
    <w:rsid w:val="000E4490"/>
    <w:rsid w:val="000E4FBD"/>
    <w:rsid w:val="000E5A9D"/>
    <w:rsid w:val="000E5ACE"/>
    <w:rsid w:val="000E5DFE"/>
    <w:rsid w:val="000E663C"/>
    <w:rsid w:val="000E71CE"/>
    <w:rsid w:val="000F0508"/>
    <w:rsid w:val="000F077F"/>
    <w:rsid w:val="000F2391"/>
    <w:rsid w:val="000F26E3"/>
    <w:rsid w:val="000F2E16"/>
    <w:rsid w:val="000F3797"/>
    <w:rsid w:val="000F5418"/>
    <w:rsid w:val="000F6795"/>
    <w:rsid w:val="000F6902"/>
    <w:rsid w:val="001004E0"/>
    <w:rsid w:val="00100865"/>
    <w:rsid w:val="00102415"/>
    <w:rsid w:val="001027D4"/>
    <w:rsid w:val="001033FF"/>
    <w:rsid w:val="00103956"/>
    <w:rsid w:val="00103A94"/>
    <w:rsid w:val="00103AF6"/>
    <w:rsid w:val="00104B77"/>
    <w:rsid w:val="001055EB"/>
    <w:rsid w:val="001057C3"/>
    <w:rsid w:val="00110FA2"/>
    <w:rsid w:val="00112102"/>
    <w:rsid w:val="001126CC"/>
    <w:rsid w:val="001141BD"/>
    <w:rsid w:val="00115A35"/>
    <w:rsid w:val="00115B76"/>
    <w:rsid w:val="00117C03"/>
    <w:rsid w:val="00117D71"/>
    <w:rsid w:val="00120B34"/>
    <w:rsid w:val="00121121"/>
    <w:rsid w:val="0012211D"/>
    <w:rsid w:val="00122579"/>
    <w:rsid w:val="001235F3"/>
    <w:rsid w:val="00123C0B"/>
    <w:rsid w:val="00124C2E"/>
    <w:rsid w:val="00125B23"/>
    <w:rsid w:val="00125E00"/>
    <w:rsid w:val="00126114"/>
    <w:rsid w:val="001264D1"/>
    <w:rsid w:val="00126A92"/>
    <w:rsid w:val="00127527"/>
    <w:rsid w:val="00130791"/>
    <w:rsid w:val="00130838"/>
    <w:rsid w:val="00131A58"/>
    <w:rsid w:val="001321F4"/>
    <w:rsid w:val="0013355D"/>
    <w:rsid w:val="00133683"/>
    <w:rsid w:val="00134D9F"/>
    <w:rsid w:val="00135729"/>
    <w:rsid w:val="00135A36"/>
    <w:rsid w:val="00135AE0"/>
    <w:rsid w:val="00136444"/>
    <w:rsid w:val="00137C51"/>
    <w:rsid w:val="00140227"/>
    <w:rsid w:val="00140894"/>
    <w:rsid w:val="00143664"/>
    <w:rsid w:val="00143DEC"/>
    <w:rsid w:val="001451E1"/>
    <w:rsid w:val="00145255"/>
    <w:rsid w:val="0014551B"/>
    <w:rsid w:val="00145F71"/>
    <w:rsid w:val="001460C8"/>
    <w:rsid w:val="001460D4"/>
    <w:rsid w:val="001476D7"/>
    <w:rsid w:val="00152054"/>
    <w:rsid w:val="00153F2C"/>
    <w:rsid w:val="00156815"/>
    <w:rsid w:val="00157AAE"/>
    <w:rsid w:val="00157CD5"/>
    <w:rsid w:val="001601A1"/>
    <w:rsid w:val="0016103B"/>
    <w:rsid w:val="00161E5E"/>
    <w:rsid w:val="0016215D"/>
    <w:rsid w:val="00163165"/>
    <w:rsid w:val="0016343D"/>
    <w:rsid w:val="001635ED"/>
    <w:rsid w:val="0016542C"/>
    <w:rsid w:val="00166539"/>
    <w:rsid w:val="0016771D"/>
    <w:rsid w:val="00167783"/>
    <w:rsid w:val="00167F5B"/>
    <w:rsid w:val="00170107"/>
    <w:rsid w:val="0017017B"/>
    <w:rsid w:val="001702E7"/>
    <w:rsid w:val="00170697"/>
    <w:rsid w:val="00170AD4"/>
    <w:rsid w:val="001714B5"/>
    <w:rsid w:val="00172649"/>
    <w:rsid w:val="001728F3"/>
    <w:rsid w:val="00173918"/>
    <w:rsid w:val="00174A4A"/>
    <w:rsid w:val="00175483"/>
    <w:rsid w:val="00175D25"/>
    <w:rsid w:val="00176696"/>
    <w:rsid w:val="00176C4E"/>
    <w:rsid w:val="00176D7D"/>
    <w:rsid w:val="00177AE1"/>
    <w:rsid w:val="00180592"/>
    <w:rsid w:val="00180D96"/>
    <w:rsid w:val="00181A1D"/>
    <w:rsid w:val="00182164"/>
    <w:rsid w:val="00182809"/>
    <w:rsid w:val="00182862"/>
    <w:rsid w:val="00182BEC"/>
    <w:rsid w:val="00183127"/>
    <w:rsid w:val="001831EF"/>
    <w:rsid w:val="001839D5"/>
    <w:rsid w:val="001840E8"/>
    <w:rsid w:val="0018441A"/>
    <w:rsid w:val="00184BC6"/>
    <w:rsid w:val="00186277"/>
    <w:rsid w:val="00186286"/>
    <w:rsid w:val="00187F10"/>
    <w:rsid w:val="001900BC"/>
    <w:rsid w:val="00191068"/>
    <w:rsid w:val="00191906"/>
    <w:rsid w:val="00191E75"/>
    <w:rsid w:val="001927D4"/>
    <w:rsid w:val="00193834"/>
    <w:rsid w:val="00195D66"/>
    <w:rsid w:val="00195D99"/>
    <w:rsid w:val="0019612C"/>
    <w:rsid w:val="0019616C"/>
    <w:rsid w:val="001965D1"/>
    <w:rsid w:val="00197300"/>
    <w:rsid w:val="001A064E"/>
    <w:rsid w:val="001A2F9E"/>
    <w:rsid w:val="001A30DB"/>
    <w:rsid w:val="001A38C2"/>
    <w:rsid w:val="001A4944"/>
    <w:rsid w:val="001A4B1A"/>
    <w:rsid w:val="001A50DF"/>
    <w:rsid w:val="001A5891"/>
    <w:rsid w:val="001A5F02"/>
    <w:rsid w:val="001A697A"/>
    <w:rsid w:val="001A69E0"/>
    <w:rsid w:val="001A7106"/>
    <w:rsid w:val="001B0140"/>
    <w:rsid w:val="001B01B3"/>
    <w:rsid w:val="001B0821"/>
    <w:rsid w:val="001B0CB5"/>
    <w:rsid w:val="001B2E1B"/>
    <w:rsid w:val="001B34BF"/>
    <w:rsid w:val="001B3BAD"/>
    <w:rsid w:val="001B3DBF"/>
    <w:rsid w:val="001B5E2A"/>
    <w:rsid w:val="001B7301"/>
    <w:rsid w:val="001B7D69"/>
    <w:rsid w:val="001C02C4"/>
    <w:rsid w:val="001C0C4F"/>
    <w:rsid w:val="001C0C68"/>
    <w:rsid w:val="001C0FDC"/>
    <w:rsid w:val="001C1A74"/>
    <w:rsid w:val="001C2B9E"/>
    <w:rsid w:val="001C3252"/>
    <w:rsid w:val="001C41EC"/>
    <w:rsid w:val="001C4BB4"/>
    <w:rsid w:val="001C6CD5"/>
    <w:rsid w:val="001C73CD"/>
    <w:rsid w:val="001C75E3"/>
    <w:rsid w:val="001C7BC4"/>
    <w:rsid w:val="001D05B2"/>
    <w:rsid w:val="001D2D2F"/>
    <w:rsid w:val="001D3357"/>
    <w:rsid w:val="001D3775"/>
    <w:rsid w:val="001D4AB6"/>
    <w:rsid w:val="001D4B07"/>
    <w:rsid w:val="001D4CA8"/>
    <w:rsid w:val="001D6F6C"/>
    <w:rsid w:val="001D7069"/>
    <w:rsid w:val="001D70B4"/>
    <w:rsid w:val="001D7286"/>
    <w:rsid w:val="001D7D35"/>
    <w:rsid w:val="001E05A7"/>
    <w:rsid w:val="001E09BB"/>
    <w:rsid w:val="001E0A36"/>
    <w:rsid w:val="001E1B9B"/>
    <w:rsid w:val="001E2483"/>
    <w:rsid w:val="001E2D72"/>
    <w:rsid w:val="001E37E6"/>
    <w:rsid w:val="001E3FE4"/>
    <w:rsid w:val="001E4528"/>
    <w:rsid w:val="001E5B01"/>
    <w:rsid w:val="001E5BA6"/>
    <w:rsid w:val="001E6775"/>
    <w:rsid w:val="001E726B"/>
    <w:rsid w:val="001E7A21"/>
    <w:rsid w:val="001F1313"/>
    <w:rsid w:val="001F22E9"/>
    <w:rsid w:val="001F2334"/>
    <w:rsid w:val="001F42FD"/>
    <w:rsid w:val="001F5B52"/>
    <w:rsid w:val="001F615C"/>
    <w:rsid w:val="001F65E1"/>
    <w:rsid w:val="001F666E"/>
    <w:rsid w:val="001F70DE"/>
    <w:rsid w:val="001F7682"/>
    <w:rsid w:val="0020042C"/>
    <w:rsid w:val="002008EF"/>
    <w:rsid w:val="00200D99"/>
    <w:rsid w:val="00202CD2"/>
    <w:rsid w:val="002038B7"/>
    <w:rsid w:val="00204299"/>
    <w:rsid w:val="00204931"/>
    <w:rsid w:val="00205411"/>
    <w:rsid w:val="00205642"/>
    <w:rsid w:val="002073A9"/>
    <w:rsid w:val="00210E0D"/>
    <w:rsid w:val="00210ECC"/>
    <w:rsid w:val="0021130F"/>
    <w:rsid w:val="00211CA2"/>
    <w:rsid w:val="00211F88"/>
    <w:rsid w:val="00212DCB"/>
    <w:rsid w:val="00214E66"/>
    <w:rsid w:val="00215F10"/>
    <w:rsid w:val="0021656B"/>
    <w:rsid w:val="00217427"/>
    <w:rsid w:val="00222452"/>
    <w:rsid w:val="00222514"/>
    <w:rsid w:val="00222E0F"/>
    <w:rsid w:val="00226E7B"/>
    <w:rsid w:val="0022725A"/>
    <w:rsid w:val="00230762"/>
    <w:rsid w:val="002308F5"/>
    <w:rsid w:val="00232232"/>
    <w:rsid w:val="00233E4D"/>
    <w:rsid w:val="0023486D"/>
    <w:rsid w:val="002350B6"/>
    <w:rsid w:val="0023636A"/>
    <w:rsid w:val="0023661B"/>
    <w:rsid w:val="0023684D"/>
    <w:rsid w:val="002373A9"/>
    <w:rsid w:val="002431C4"/>
    <w:rsid w:val="00243819"/>
    <w:rsid w:val="00244FEA"/>
    <w:rsid w:val="00245238"/>
    <w:rsid w:val="00245BEA"/>
    <w:rsid w:val="00246512"/>
    <w:rsid w:val="002501A1"/>
    <w:rsid w:val="0025097E"/>
    <w:rsid w:val="00251926"/>
    <w:rsid w:val="0025252D"/>
    <w:rsid w:val="0025279E"/>
    <w:rsid w:val="00254A5D"/>
    <w:rsid w:val="00255EC7"/>
    <w:rsid w:val="002567B0"/>
    <w:rsid w:val="00256E82"/>
    <w:rsid w:val="0025766A"/>
    <w:rsid w:val="0026008D"/>
    <w:rsid w:val="00260643"/>
    <w:rsid w:val="00261D8D"/>
    <w:rsid w:val="002620D0"/>
    <w:rsid w:val="002623A2"/>
    <w:rsid w:val="00262413"/>
    <w:rsid w:val="002630E5"/>
    <w:rsid w:val="002635D2"/>
    <w:rsid w:val="00267D85"/>
    <w:rsid w:val="00270669"/>
    <w:rsid w:val="002706BA"/>
    <w:rsid w:val="0027083B"/>
    <w:rsid w:val="002727FC"/>
    <w:rsid w:val="002730F7"/>
    <w:rsid w:val="00273963"/>
    <w:rsid w:val="002749BB"/>
    <w:rsid w:val="002754C2"/>
    <w:rsid w:val="002755A4"/>
    <w:rsid w:val="00276074"/>
    <w:rsid w:val="002771E0"/>
    <w:rsid w:val="00280B11"/>
    <w:rsid w:val="00281300"/>
    <w:rsid w:val="0028186C"/>
    <w:rsid w:val="002821B0"/>
    <w:rsid w:val="002824F6"/>
    <w:rsid w:val="002827AD"/>
    <w:rsid w:val="00282ADE"/>
    <w:rsid w:val="00282B08"/>
    <w:rsid w:val="00285AEF"/>
    <w:rsid w:val="00285F62"/>
    <w:rsid w:val="00286B83"/>
    <w:rsid w:val="00286CA9"/>
    <w:rsid w:val="00287A86"/>
    <w:rsid w:val="00292A34"/>
    <w:rsid w:val="00292BDA"/>
    <w:rsid w:val="0029340A"/>
    <w:rsid w:val="00295067"/>
    <w:rsid w:val="002951AB"/>
    <w:rsid w:val="002963BD"/>
    <w:rsid w:val="00296B76"/>
    <w:rsid w:val="00297D1F"/>
    <w:rsid w:val="002A015D"/>
    <w:rsid w:val="002A113F"/>
    <w:rsid w:val="002A2914"/>
    <w:rsid w:val="002A3031"/>
    <w:rsid w:val="002A5223"/>
    <w:rsid w:val="002A5377"/>
    <w:rsid w:val="002B0D03"/>
    <w:rsid w:val="002B127A"/>
    <w:rsid w:val="002B12A4"/>
    <w:rsid w:val="002B2C29"/>
    <w:rsid w:val="002B2DEE"/>
    <w:rsid w:val="002B3F69"/>
    <w:rsid w:val="002B42F1"/>
    <w:rsid w:val="002B4635"/>
    <w:rsid w:val="002B535F"/>
    <w:rsid w:val="002B57C5"/>
    <w:rsid w:val="002B78AF"/>
    <w:rsid w:val="002C266B"/>
    <w:rsid w:val="002C2DB3"/>
    <w:rsid w:val="002C3D92"/>
    <w:rsid w:val="002C4A1B"/>
    <w:rsid w:val="002C5479"/>
    <w:rsid w:val="002C6F85"/>
    <w:rsid w:val="002C73C9"/>
    <w:rsid w:val="002C754B"/>
    <w:rsid w:val="002D112E"/>
    <w:rsid w:val="002D2C92"/>
    <w:rsid w:val="002D2E3E"/>
    <w:rsid w:val="002D3730"/>
    <w:rsid w:val="002D5791"/>
    <w:rsid w:val="002D5CFB"/>
    <w:rsid w:val="002D6FE8"/>
    <w:rsid w:val="002D78D9"/>
    <w:rsid w:val="002E0355"/>
    <w:rsid w:val="002E0456"/>
    <w:rsid w:val="002E0827"/>
    <w:rsid w:val="002E1EB4"/>
    <w:rsid w:val="002E24BD"/>
    <w:rsid w:val="002E25BE"/>
    <w:rsid w:val="002E3370"/>
    <w:rsid w:val="002E5213"/>
    <w:rsid w:val="002E7FD9"/>
    <w:rsid w:val="002F00E2"/>
    <w:rsid w:val="002F02F3"/>
    <w:rsid w:val="002F06A5"/>
    <w:rsid w:val="002F08B1"/>
    <w:rsid w:val="002F0EFC"/>
    <w:rsid w:val="002F1231"/>
    <w:rsid w:val="002F1863"/>
    <w:rsid w:val="002F1BB0"/>
    <w:rsid w:val="002F3204"/>
    <w:rsid w:val="002F3A9A"/>
    <w:rsid w:val="002F4A2C"/>
    <w:rsid w:val="002F61A2"/>
    <w:rsid w:val="002F629D"/>
    <w:rsid w:val="002F787C"/>
    <w:rsid w:val="002F7A6F"/>
    <w:rsid w:val="002F7EA4"/>
    <w:rsid w:val="0030050D"/>
    <w:rsid w:val="003006C0"/>
    <w:rsid w:val="0030250C"/>
    <w:rsid w:val="00302B2C"/>
    <w:rsid w:val="00302BD5"/>
    <w:rsid w:val="00303384"/>
    <w:rsid w:val="00305433"/>
    <w:rsid w:val="00305D5A"/>
    <w:rsid w:val="00306E87"/>
    <w:rsid w:val="0031001B"/>
    <w:rsid w:val="00310C09"/>
    <w:rsid w:val="003115AF"/>
    <w:rsid w:val="0031164D"/>
    <w:rsid w:val="003116F1"/>
    <w:rsid w:val="0031185D"/>
    <w:rsid w:val="0031247D"/>
    <w:rsid w:val="003132B0"/>
    <w:rsid w:val="003132EB"/>
    <w:rsid w:val="00313789"/>
    <w:rsid w:val="00313FE3"/>
    <w:rsid w:val="003152ED"/>
    <w:rsid w:val="00315E01"/>
    <w:rsid w:val="003164EA"/>
    <w:rsid w:val="0031688C"/>
    <w:rsid w:val="003174B7"/>
    <w:rsid w:val="00317832"/>
    <w:rsid w:val="00317B5A"/>
    <w:rsid w:val="003203BB"/>
    <w:rsid w:val="0032099D"/>
    <w:rsid w:val="0032156C"/>
    <w:rsid w:val="00322C0F"/>
    <w:rsid w:val="00322FED"/>
    <w:rsid w:val="003231DD"/>
    <w:rsid w:val="003232BC"/>
    <w:rsid w:val="00324587"/>
    <w:rsid w:val="00324D7B"/>
    <w:rsid w:val="00326012"/>
    <w:rsid w:val="003260A6"/>
    <w:rsid w:val="0032694F"/>
    <w:rsid w:val="00327B08"/>
    <w:rsid w:val="00330E9A"/>
    <w:rsid w:val="003310B1"/>
    <w:rsid w:val="0033251C"/>
    <w:rsid w:val="00332775"/>
    <w:rsid w:val="00332F2E"/>
    <w:rsid w:val="0033356B"/>
    <w:rsid w:val="003335E8"/>
    <w:rsid w:val="00333BAA"/>
    <w:rsid w:val="003342F8"/>
    <w:rsid w:val="00334837"/>
    <w:rsid w:val="003353F5"/>
    <w:rsid w:val="00335D19"/>
    <w:rsid w:val="00336D61"/>
    <w:rsid w:val="00337596"/>
    <w:rsid w:val="00340CBC"/>
    <w:rsid w:val="003416AB"/>
    <w:rsid w:val="00341812"/>
    <w:rsid w:val="0034292C"/>
    <w:rsid w:val="00342CA6"/>
    <w:rsid w:val="00342E0E"/>
    <w:rsid w:val="0034311A"/>
    <w:rsid w:val="00343138"/>
    <w:rsid w:val="00345476"/>
    <w:rsid w:val="003454CE"/>
    <w:rsid w:val="003465E8"/>
    <w:rsid w:val="00350251"/>
    <w:rsid w:val="0035180A"/>
    <w:rsid w:val="00351A5E"/>
    <w:rsid w:val="0035415D"/>
    <w:rsid w:val="00354A6D"/>
    <w:rsid w:val="00354E31"/>
    <w:rsid w:val="00355929"/>
    <w:rsid w:val="00357A85"/>
    <w:rsid w:val="00360FEE"/>
    <w:rsid w:val="0036138A"/>
    <w:rsid w:val="0036165D"/>
    <w:rsid w:val="003618A6"/>
    <w:rsid w:val="003624B6"/>
    <w:rsid w:val="00363613"/>
    <w:rsid w:val="003641A7"/>
    <w:rsid w:val="00365D60"/>
    <w:rsid w:val="003664DB"/>
    <w:rsid w:val="0037033D"/>
    <w:rsid w:val="00371475"/>
    <w:rsid w:val="003718A0"/>
    <w:rsid w:val="00371C7E"/>
    <w:rsid w:val="00371FF9"/>
    <w:rsid w:val="00372A34"/>
    <w:rsid w:val="00372D05"/>
    <w:rsid w:val="00373AE2"/>
    <w:rsid w:val="0037577D"/>
    <w:rsid w:val="003758D2"/>
    <w:rsid w:val="00375BEE"/>
    <w:rsid w:val="003761E0"/>
    <w:rsid w:val="00376A8B"/>
    <w:rsid w:val="00377510"/>
    <w:rsid w:val="00377658"/>
    <w:rsid w:val="00377E07"/>
    <w:rsid w:val="003814AB"/>
    <w:rsid w:val="00382213"/>
    <w:rsid w:val="00382984"/>
    <w:rsid w:val="00384D70"/>
    <w:rsid w:val="0038655C"/>
    <w:rsid w:val="0038706D"/>
    <w:rsid w:val="00390592"/>
    <w:rsid w:val="00390F73"/>
    <w:rsid w:val="003912CF"/>
    <w:rsid w:val="0039227D"/>
    <w:rsid w:val="00392677"/>
    <w:rsid w:val="00395D1F"/>
    <w:rsid w:val="00395E7D"/>
    <w:rsid w:val="0039791F"/>
    <w:rsid w:val="00397BAA"/>
    <w:rsid w:val="003A0038"/>
    <w:rsid w:val="003A0ACA"/>
    <w:rsid w:val="003A2B3D"/>
    <w:rsid w:val="003A2E94"/>
    <w:rsid w:val="003A30AC"/>
    <w:rsid w:val="003A4D21"/>
    <w:rsid w:val="003A4DF3"/>
    <w:rsid w:val="003A5A95"/>
    <w:rsid w:val="003A60CD"/>
    <w:rsid w:val="003A671B"/>
    <w:rsid w:val="003A678A"/>
    <w:rsid w:val="003A6793"/>
    <w:rsid w:val="003B0777"/>
    <w:rsid w:val="003B0E46"/>
    <w:rsid w:val="003B0EFA"/>
    <w:rsid w:val="003B168A"/>
    <w:rsid w:val="003B438A"/>
    <w:rsid w:val="003C1280"/>
    <w:rsid w:val="003C2426"/>
    <w:rsid w:val="003C25BF"/>
    <w:rsid w:val="003C4C78"/>
    <w:rsid w:val="003C5BF9"/>
    <w:rsid w:val="003C75A6"/>
    <w:rsid w:val="003C764B"/>
    <w:rsid w:val="003C7AA3"/>
    <w:rsid w:val="003C7CC1"/>
    <w:rsid w:val="003D15A5"/>
    <w:rsid w:val="003D206A"/>
    <w:rsid w:val="003D2185"/>
    <w:rsid w:val="003D3673"/>
    <w:rsid w:val="003D3695"/>
    <w:rsid w:val="003D3EC5"/>
    <w:rsid w:val="003D45D4"/>
    <w:rsid w:val="003D4A52"/>
    <w:rsid w:val="003D572E"/>
    <w:rsid w:val="003E1369"/>
    <w:rsid w:val="003E1760"/>
    <w:rsid w:val="003E178C"/>
    <w:rsid w:val="003E2888"/>
    <w:rsid w:val="003E4A83"/>
    <w:rsid w:val="003E54EA"/>
    <w:rsid w:val="003E5BFB"/>
    <w:rsid w:val="003E7E9F"/>
    <w:rsid w:val="003E7FDD"/>
    <w:rsid w:val="003F0A70"/>
    <w:rsid w:val="003F0D47"/>
    <w:rsid w:val="003F130A"/>
    <w:rsid w:val="003F2385"/>
    <w:rsid w:val="003F24B1"/>
    <w:rsid w:val="003F24D4"/>
    <w:rsid w:val="003F2806"/>
    <w:rsid w:val="003F30D6"/>
    <w:rsid w:val="003F37D8"/>
    <w:rsid w:val="003F39D0"/>
    <w:rsid w:val="003F47EC"/>
    <w:rsid w:val="003F4BB7"/>
    <w:rsid w:val="003F4E3A"/>
    <w:rsid w:val="003F4EB6"/>
    <w:rsid w:val="003F62C5"/>
    <w:rsid w:val="003F6574"/>
    <w:rsid w:val="003F6904"/>
    <w:rsid w:val="003F6B99"/>
    <w:rsid w:val="00400A00"/>
    <w:rsid w:val="00401709"/>
    <w:rsid w:val="00401F93"/>
    <w:rsid w:val="00402FCC"/>
    <w:rsid w:val="004033EF"/>
    <w:rsid w:val="00403819"/>
    <w:rsid w:val="00403C88"/>
    <w:rsid w:val="0040451D"/>
    <w:rsid w:val="00404B9C"/>
    <w:rsid w:val="00404FAA"/>
    <w:rsid w:val="004052E5"/>
    <w:rsid w:val="00410C47"/>
    <w:rsid w:val="00412595"/>
    <w:rsid w:val="00413799"/>
    <w:rsid w:val="004146C3"/>
    <w:rsid w:val="00414939"/>
    <w:rsid w:val="0041552D"/>
    <w:rsid w:val="00416F44"/>
    <w:rsid w:val="004173D0"/>
    <w:rsid w:val="00417872"/>
    <w:rsid w:val="00417AE4"/>
    <w:rsid w:val="00421ABE"/>
    <w:rsid w:val="00422700"/>
    <w:rsid w:val="00422AF5"/>
    <w:rsid w:val="00424B78"/>
    <w:rsid w:val="004268DE"/>
    <w:rsid w:val="00427865"/>
    <w:rsid w:val="004307D8"/>
    <w:rsid w:val="00430D10"/>
    <w:rsid w:val="004312E9"/>
    <w:rsid w:val="00431784"/>
    <w:rsid w:val="0043182C"/>
    <w:rsid w:val="00431B7D"/>
    <w:rsid w:val="004327E9"/>
    <w:rsid w:val="0043464F"/>
    <w:rsid w:val="0043552E"/>
    <w:rsid w:val="004357AB"/>
    <w:rsid w:val="00435B3C"/>
    <w:rsid w:val="004361F4"/>
    <w:rsid w:val="00437547"/>
    <w:rsid w:val="00437A9B"/>
    <w:rsid w:val="00440C56"/>
    <w:rsid w:val="004422F5"/>
    <w:rsid w:val="00442895"/>
    <w:rsid w:val="0044382E"/>
    <w:rsid w:val="004441B9"/>
    <w:rsid w:val="00444E93"/>
    <w:rsid w:val="004450E0"/>
    <w:rsid w:val="00446348"/>
    <w:rsid w:val="0044746E"/>
    <w:rsid w:val="00447A49"/>
    <w:rsid w:val="0045063A"/>
    <w:rsid w:val="004518F8"/>
    <w:rsid w:val="00452440"/>
    <w:rsid w:val="00452B5C"/>
    <w:rsid w:val="004530EB"/>
    <w:rsid w:val="00453C1A"/>
    <w:rsid w:val="0045617E"/>
    <w:rsid w:val="0045754A"/>
    <w:rsid w:val="00457B9C"/>
    <w:rsid w:val="00460201"/>
    <w:rsid w:val="00460F0E"/>
    <w:rsid w:val="0046103B"/>
    <w:rsid w:val="004623DC"/>
    <w:rsid w:val="004625E9"/>
    <w:rsid w:val="00463239"/>
    <w:rsid w:val="00463433"/>
    <w:rsid w:val="004649D7"/>
    <w:rsid w:val="004651CB"/>
    <w:rsid w:val="0046522F"/>
    <w:rsid w:val="004666E3"/>
    <w:rsid w:val="00466D3C"/>
    <w:rsid w:val="00472D90"/>
    <w:rsid w:val="00473EB1"/>
    <w:rsid w:val="004742CF"/>
    <w:rsid w:val="004746B0"/>
    <w:rsid w:val="004747E1"/>
    <w:rsid w:val="0047481B"/>
    <w:rsid w:val="00475EC2"/>
    <w:rsid w:val="00475FF8"/>
    <w:rsid w:val="00476853"/>
    <w:rsid w:val="00476F7D"/>
    <w:rsid w:val="004775D2"/>
    <w:rsid w:val="004803BA"/>
    <w:rsid w:val="0048059B"/>
    <w:rsid w:val="00480B72"/>
    <w:rsid w:val="00480BAE"/>
    <w:rsid w:val="00480CAE"/>
    <w:rsid w:val="00480D4E"/>
    <w:rsid w:val="00481BFC"/>
    <w:rsid w:val="0048253D"/>
    <w:rsid w:val="00482632"/>
    <w:rsid w:val="00483C8A"/>
    <w:rsid w:val="004856B1"/>
    <w:rsid w:val="0048602C"/>
    <w:rsid w:val="00486664"/>
    <w:rsid w:val="00490080"/>
    <w:rsid w:val="0049033F"/>
    <w:rsid w:val="00490490"/>
    <w:rsid w:val="00491408"/>
    <w:rsid w:val="00491610"/>
    <w:rsid w:val="00492151"/>
    <w:rsid w:val="00492872"/>
    <w:rsid w:val="00492BEC"/>
    <w:rsid w:val="00494039"/>
    <w:rsid w:val="004943EA"/>
    <w:rsid w:val="00495131"/>
    <w:rsid w:val="00495D55"/>
    <w:rsid w:val="00496137"/>
    <w:rsid w:val="004962D2"/>
    <w:rsid w:val="00496487"/>
    <w:rsid w:val="00497086"/>
    <w:rsid w:val="004974E8"/>
    <w:rsid w:val="00497651"/>
    <w:rsid w:val="004A0078"/>
    <w:rsid w:val="004A0610"/>
    <w:rsid w:val="004A065E"/>
    <w:rsid w:val="004A0667"/>
    <w:rsid w:val="004A0D59"/>
    <w:rsid w:val="004A125E"/>
    <w:rsid w:val="004A1E89"/>
    <w:rsid w:val="004A250D"/>
    <w:rsid w:val="004A471C"/>
    <w:rsid w:val="004A487F"/>
    <w:rsid w:val="004A4AEA"/>
    <w:rsid w:val="004A7201"/>
    <w:rsid w:val="004B03D2"/>
    <w:rsid w:val="004B0B95"/>
    <w:rsid w:val="004B10AB"/>
    <w:rsid w:val="004B11C2"/>
    <w:rsid w:val="004B266A"/>
    <w:rsid w:val="004B3AD9"/>
    <w:rsid w:val="004B3F46"/>
    <w:rsid w:val="004B5155"/>
    <w:rsid w:val="004B6A51"/>
    <w:rsid w:val="004B6DDE"/>
    <w:rsid w:val="004B6F5A"/>
    <w:rsid w:val="004B72B5"/>
    <w:rsid w:val="004B786A"/>
    <w:rsid w:val="004B7EC7"/>
    <w:rsid w:val="004C0121"/>
    <w:rsid w:val="004C0F40"/>
    <w:rsid w:val="004C1868"/>
    <w:rsid w:val="004C189A"/>
    <w:rsid w:val="004C1F10"/>
    <w:rsid w:val="004C1F93"/>
    <w:rsid w:val="004C3FF7"/>
    <w:rsid w:val="004C4754"/>
    <w:rsid w:val="004C5152"/>
    <w:rsid w:val="004C52C2"/>
    <w:rsid w:val="004C5528"/>
    <w:rsid w:val="004C62F9"/>
    <w:rsid w:val="004C6537"/>
    <w:rsid w:val="004D1099"/>
    <w:rsid w:val="004D11EC"/>
    <w:rsid w:val="004D3B90"/>
    <w:rsid w:val="004D3D26"/>
    <w:rsid w:val="004D3DE4"/>
    <w:rsid w:val="004D3E25"/>
    <w:rsid w:val="004D4058"/>
    <w:rsid w:val="004D40DF"/>
    <w:rsid w:val="004D47BD"/>
    <w:rsid w:val="004D51AE"/>
    <w:rsid w:val="004D51D5"/>
    <w:rsid w:val="004D545D"/>
    <w:rsid w:val="004D6845"/>
    <w:rsid w:val="004E0140"/>
    <w:rsid w:val="004E0401"/>
    <w:rsid w:val="004E08C6"/>
    <w:rsid w:val="004E1DA4"/>
    <w:rsid w:val="004E28A5"/>
    <w:rsid w:val="004E4ADF"/>
    <w:rsid w:val="004E5571"/>
    <w:rsid w:val="004E5BD4"/>
    <w:rsid w:val="004E5DE5"/>
    <w:rsid w:val="004E62C1"/>
    <w:rsid w:val="004E676E"/>
    <w:rsid w:val="004F0372"/>
    <w:rsid w:val="004F03B4"/>
    <w:rsid w:val="004F26B2"/>
    <w:rsid w:val="004F3393"/>
    <w:rsid w:val="004F3FB4"/>
    <w:rsid w:val="004F46CF"/>
    <w:rsid w:val="004F471A"/>
    <w:rsid w:val="004F55D0"/>
    <w:rsid w:val="004F587E"/>
    <w:rsid w:val="004F62C4"/>
    <w:rsid w:val="004F7E8A"/>
    <w:rsid w:val="00500A4C"/>
    <w:rsid w:val="00501281"/>
    <w:rsid w:val="00502CAC"/>
    <w:rsid w:val="00502E76"/>
    <w:rsid w:val="00502E9D"/>
    <w:rsid w:val="005031C0"/>
    <w:rsid w:val="005036ED"/>
    <w:rsid w:val="0050504D"/>
    <w:rsid w:val="00505312"/>
    <w:rsid w:val="00505552"/>
    <w:rsid w:val="005055F1"/>
    <w:rsid w:val="005059F9"/>
    <w:rsid w:val="005114CC"/>
    <w:rsid w:val="005117EA"/>
    <w:rsid w:val="00511935"/>
    <w:rsid w:val="00511A51"/>
    <w:rsid w:val="00512E9E"/>
    <w:rsid w:val="005133E9"/>
    <w:rsid w:val="0051404E"/>
    <w:rsid w:val="00514C66"/>
    <w:rsid w:val="00514FAD"/>
    <w:rsid w:val="005154A2"/>
    <w:rsid w:val="00515E6C"/>
    <w:rsid w:val="005168C3"/>
    <w:rsid w:val="00517561"/>
    <w:rsid w:val="005179E2"/>
    <w:rsid w:val="00520179"/>
    <w:rsid w:val="0052024D"/>
    <w:rsid w:val="005206FC"/>
    <w:rsid w:val="00520B5C"/>
    <w:rsid w:val="00521EF5"/>
    <w:rsid w:val="0052409E"/>
    <w:rsid w:val="005307AF"/>
    <w:rsid w:val="00532BF1"/>
    <w:rsid w:val="00532CDA"/>
    <w:rsid w:val="00533217"/>
    <w:rsid w:val="00533B48"/>
    <w:rsid w:val="005356B8"/>
    <w:rsid w:val="00536E7F"/>
    <w:rsid w:val="005377F1"/>
    <w:rsid w:val="005409AE"/>
    <w:rsid w:val="00540C52"/>
    <w:rsid w:val="005419BF"/>
    <w:rsid w:val="005434A6"/>
    <w:rsid w:val="005439D8"/>
    <w:rsid w:val="00543ABB"/>
    <w:rsid w:val="00543D57"/>
    <w:rsid w:val="0054410E"/>
    <w:rsid w:val="005446DB"/>
    <w:rsid w:val="0054576C"/>
    <w:rsid w:val="00546A9D"/>
    <w:rsid w:val="0054799C"/>
    <w:rsid w:val="00547DA8"/>
    <w:rsid w:val="00551250"/>
    <w:rsid w:val="00551604"/>
    <w:rsid w:val="00551D4B"/>
    <w:rsid w:val="0055272F"/>
    <w:rsid w:val="0055395B"/>
    <w:rsid w:val="00555454"/>
    <w:rsid w:val="005609B4"/>
    <w:rsid w:val="005618B3"/>
    <w:rsid w:val="00563B0D"/>
    <w:rsid w:val="00563E7A"/>
    <w:rsid w:val="005658D3"/>
    <w:rsid w:val="0056622B"/>
    <w:rsid w:val="005668B5"/>
    <w:rsid w:val="00570B34"/>
    <w:rsid w:val="00572137"/>
    <w:rsid w:val="00572478"/>
    <w:rsid w:val="005727AC"/>
    <w:rsid w:val="0057400D"/>
    <w:rsid w:val="005740B7"/>
    <w:rsid w:val="0057470D"/>
    <w:rsid w:val="005747E3"/>
    <w:rsid w:val="00574CBF"/>
    <w:rsid w:val="005755D7"/>
    <w:rsid w:val="00575652"/>
    <w:rsid w:val="00577187"/>
    <w:rsid w:val="00580EE3"/>
    <w:rsid w:val="00581387"/>
    <w:rsid w:val="00581526"/>
    <w:rsid w:val="00581B8D"/>
    <w:rsid w:val="0058208C"/>
    <w:rsid w:val="005824B2"/>
    <w:rsid w:val="005828CD"/>
    <w:rsid w:val="00582EEC"/>
    <w:rsid w:val="00583C13"/>
    <w:rsid w:val="00584468"/>
    <w:rsid w:val="00586EAE"/>
    <w:rsid w:val="005873C2"/>
    <w:rsid w:val="0059019E"/>
    <w:rsid w:val="00591152"/>
    <w:rsid w:val="005923BA"/>
    <w:rsid w:val="005929FB"/>
    <w:rsid w:val="0059328B"/>
    <w:rsid w:val="00593321"/>
    <w:rsid w:val="005937B8"/>
    <w:rsid w:val="00593EDF"/>
    <w:rsid w:val="00594EC6"/>
    <w:rsid w:val="00595B1E"/>
    <w:rsid w:val="00595C0A"/>
    <w:rsid w:val="005964E4"/>
    <w:rsid w:val="00596BFA"/>
    <w:rsid w:val="005973A5"/>
    <w:rsid w:val="005978B1"/>
    <w:rsid w:val="00597D38"/>
    <w:rsid w:val="005A17DA"/>
    <w:rsid w:val="005A2201"/>
    <w:rsid w:val="005A2402"/>
    <w:rsid w:val="005A3246"/>
    <w:rsid w:val="005A6E8E"/>
    <w:rsid w:val="005A73D8"/>
    <w:rsid w:val="005A7BD4"/>
    <w:rsid w:val="005B13E0"/>
    <w:rsid w:val="005B14F0"/>
    <w:rsid w:val="005B17BD"/>
    <w:rsid w:val="005B427E"/>
    <w:rsid w:val="005B4413"/>
    <w:rsid w:val="005B4A49"/>
    <w:rsid w:val="005B4B3F"/>
    <w:rsid w:val="005B5016"/>
    <w:rsid w:val="005B58D4"/>
    <w:rsid w:val="005B627A"/>
    <w:rsid w:val="005B6ABF"/>
    <w:rsid w:val="005B77CC"/>
    <w:rsid w:val="005B7A19"/>
    <w:rsid w:val="005C01C9"/>
    <w:rsid w:val="005C07ED"/>
    <w:rsid w:val="005C105F"/>
    <w:rsid w:val="005C2E56"/>
    <w:rsid w:val="005C312B"/>
    <w:rsid w:val="005C35E5"/>
    <w:rsid w:val="005C499B"/>
    <w:rsid w:val="005C515D"/>
    <w:rsid w:val="005C54A6"/>
    <w:rsid w:val="005C5804"/>
    <w:rsid w:val="005C589B"/>
    <w:rsid w:val="005C6AD5"/>
    <w:rsid w:val="005C7BBF"/>
    <w:rsid w:val="005C7C89"/>
    <w:rsid w:val="005D02B4"/>
    <w:rsid w:val="005D144D"/>
    <w:rsid w:val="005D17A3"/>
    <w:rsid w:val="005D1E7B"/>
    <w:rsid w:val="005D214D"/>
    <w:rsid w:val="005D4EE5"/>
    <w:rsid w:val="005D5EA4"/>
    <w:rsid w:val="005D6997"/>
    <w:rsid w:val="005D718D"/>
    <w:rsid w:val="005E01CD"/>
    <w:rsid w:val="005E1618"/>
    <w:rsid w:val="005E18AC"/>
    <w:rsid w:val="005E1ED7"/>
    <w:rsid w:val="005E2BDF"/>
    <w:rsid w:val="005E3129"/>
    <w:rsid w:val="005E5285"/>
    <w:rsid w:val="005E58CC"/>
    <w:rsid w:val="005E63D9"/>
    <w:rsid w:val="005E654E"/>
    <w:rsid w:val="005F0DB8"/>
    <w:rsid w:val="005F14D7"/>
    <w:rsid w:val="005F29A1"/>
    <w:rsid w:val="005F3029"/>
    <w:rsid w:val="005F3535"/>
    <w:rsid w:val="005F418C"/>
    <w:rsid w:val="005F44E4"/>
    <w:rsid w:val="005F5086"/>
    <w:rsid w:val="005F618A"/>
    <w:rsid w:val="005F7266"/>
    <w:rsid w:val="00600B2D"/>
    <w:rsid w:val="00600E0F"/>
    <w:rsid w:val="0060149E"/>
    <w:rsid w:val="00601C30"/>
    <w:rsid w:val="00601EF8"/>
    <w:rsid w:val="00604C96"/>
    <w:rsid w:val="00605332"/>
    <w:rsid w:val="00606B79"/>
    <w:rsid w:val="006103E1"/>
    <w:rsid w:val="00610EE1"/>
    <w:rsid w:val="00612647"/>
    <w:rsid w:val="0061379D"/>
    <w:rsid w:val="00613BE8"/>
    <w:rsid w:val="00613D3F"/>
    <w:rsid w:val="00620199"/>
    <w:rsid w:val="006204D7"/>
    <w:rsid w:val="00620F51"/>
    <w:rsid w:val="0062231F"/>
    <w:rsid w:val="00623110"/>
    <w:rsid w:val="006238FA"/>
    <w:rsid w:val="00623C8B"/>
    <w:rsid w:val="00624909"/>
    <w:rsid w:val="00624A69"/>
    <w:rsid w:val="00624D43"/>
    <w:rsid w:val="00625AF4"/>
    <w:rsid w:val="00625EB8"/>
    <w:rsid w:val="006260B8"/>
    <w:rsid w:val="00627151"/>
    <w:rsid w:val="00631960"/>
    <w:rsid w:val="00631C44"/>
    <w:rsid w:val="006321F9"/>
    <w:rsid w:val="0063289E"/>
    <w:rsid w:val="00632EF2"/>
    <w:rsid w:val="00633FAD"/>
    <w:rsid w:val="0063454E"/>
    <w:rsid w:val="00634F29"/>
    <w:rsid w:val="006352E9"/>
    <w:rsid w:val="00635F9F"/>
    <w:rsid w:val="006364CB"/>
    <w:rsid w:val="006365C0"/>
    <w:rsid w:val="00640895"/>
    <w:rsid w:val="00640AD1"/>
    <w:rsid w:val="00641CB6"/>
    <w:rsid w:val="00642D85"/>
    <w:rsid w:val="0064624C"/>
    <w:rsid w:val="006464D5"/>
    <w:rsid w:val="0064652C"/>
    <w:rsid w:val="00646F2E"/>
    <w:rsid w:val="00650DC6"/>
    <w:rsid w:val="00651159"/>
    <w:rsid w:val="00651EDC"/>
    <w:rsid w:val="006520E3"/>
    <w:rsid w:val="00652BB8"/>
    <w:rsid w:val="006534C7"/>
    <w:rsid w:val="00654C64"/>
    <w:rsid w:val="00654E36"/>
    <w:rsid w:val="0065585D"/>
    <w:rsid w:val="006561BF"/>
    <w:rsid w:val="00656A9B"/>
    <w:rsid w:val="00657734"/>
    <w:rsid w:val="006578E5"/>
    <w:rsid w:val="00657A7C"/>
    <w:rsid w:val="00657CC7"/>
    <w:rsid w:val="00660A6A"/>
    <w:rsid w:val="006613B2"/>
    <w:rsid w:val="00661629"/>
    <w:rsid w:val="006622DD"/>
    <w:rsid w:val="00662A8A"/>
    <w:rsid w:val="006633D0"/>
    <w:rsid w:val="006635B0"/>
    <w:rsid w:val="00664FC1"/>
    <w:rsid w:val="0066668C"/>
    <w:rsid w:val="00666CAC"/>
    <w:rsid w:val="00667364"/>
    <w:rsid w:val="00667419"/>
    <w:rsid w:val="00670C29"/>
    <w:rsid w:val="0067124F"/>
    <w:rsid w:val="0067166A"/>
    <w:rsid w:val="00671A52"/>
    <w:rsid w:val="00671CD4"/>
    <w:rsid w:val="00672AB5"/>
    <w:rsid w:val="00672CA8"/>
    <w:rsid w:val="00673AC9"/>
    <w:rsid w:val="00673EB8"/>
    <w:rsid w:val="00674253"/>
    <w:rsid w:val="00675ED1"/>
    <w:rsid w:val="00676526"/>
    <w:rsid w:val="00676954"/>
    <w:rsid w:val="006769DA"/>
    <w:rsid w:val="00682EBB"/>
    <w:rsid w:val="0068737E"/>
    <w:rsid w:val="006902C7"/>
    <w:rsid w:val="00690A00"/>
    <w:rsid w:val="006919CC"/>
    <w:rsid w:val="00692251"/>
    <w:rsid w:val="00692637"/>
    <w:rsid w:val="00694FE2"/>
    <w:rsid w:val="006958E4"/>
    <w:rsid w:val="0069633B"/>
    <w:rsid w:val="00696A51"/>
    <w:rsid w:val="006A0073"/>
    <w:rsid w:val="006A058D"/>
    <w:rsid w:val="006A2BCE"/>
    <w:rsid w:val="006A3B7D"/>
    <w:rsid w:val="006A45C0"/>
    <w:rsid w:val="006A4A8E"/>
    <w:rsid w:val="006A4B7D"/>
    <w:rsid w:val="006A5433"/>
    <w:rsid w:val="006A6828"/>
    <w:rsid w:val="006A68AE"/>
    <w:rsid w:val="006A6AEC"/>
    <w:rsid w:val="006A6EFB"/>
    <w:rsid w:val="006B174F"/>
    <w:rsid w:val="006B1B8A"/>
    <w:rsid w:val="006B3287"/>
    <w:rsid w:val="006B3E5A"/>
    <w:rsid w:val="006B4474"/>
    <w:rsid w:val="006B4D44"/>
    <w:rsid w:val="006B5D39"/>
    <w:rsid w:val="006B6A3D"/>
    <w:rsid w:val="006B77B7"/>
    <w:rsid w:val="006B7AFD"/>
    <w:rsid w:val="006B7CE0"/>
    <w:rsid w:val="006C0070"/>
    <w:rsid w:val="006C0966"/>
    <w:rsid w:val="006C1014"/>
    <w:rsid w:val="006C223D"/>
    <w:rsid w:val="006C2348"/>
    <w:rsid w:val="006C26A9"/>
    <w:rsid w:val="006C2AE2"/>
    <w:rsid w:val="006C2AEF"/>
    <w:rsid w:val="006C3517"/>
    <w:rsid w:val="006C423F"/>
    <w:rsid w:val="006C6545"/>
    <w:rsid w:val="006C7711"/>
    <w:rsid w:val="006C78C3"/>
    <w:rsid w:val="006C7DE2"/>
    <w:rsid w:val="006D0C1E"/>
    <w:rsid w:val="006D0CF7"/>
    <w:rsid w:val="006D0E41"/>
    <w:rsid w:val="006D163E"/>
    <w:rsid w:val="006D1AB8"/>
    <w:rsid w:val="006D23C2"/>
    <w:rsid w:val="006D2532"/>
    <w:rsid w:val="006D2D9F"/>
    <w:rsid w:val="006D30CE"/>
    <w:rsid w:val="006D490B"/>
    <w:rsid w:val="006D494C"/>
    <w:rsid w:val="006D5300"/>
    <w:rsid w:val="006D662D"/>
    <w:rsid w:val="006D67F3"/>
    <w:rsid w:val="006D70AE"/>
    <w:rsid w:val="006D79A3"/>
    <w:rsid w:val="006E0275"/>
    <w:rsid w:val="006E0524"/>
    <w:rsid w:val="006E059E"/>
    <w:rsid w:val="006E05B5"/>
    <w:rsid w:val="006E0A36"/>
    <w:rsid w:val="006E0FBC"/>
    <w:rsid w:val="006E1003"/>
    <w:rsid w:val="006E15FE"/>
    <w:rsid w:val="006E25CC"/>
    <w:rsid w:val="006E3081"/>
    <w:rsid w:val="006E3530"/>
    <w:rsid w:val="006E374B"/>
    <w:rsid w:val="006E3D22"/>
    <w:rsid w:val="006E457D"/>
    <w:rsid w:val="006E4F64"/>
    <w:rsid w:val="006E6004"/>
    <w:rsid w:val="006E64BA"/>
    <w:rsid w:val="006E69C2"/>
    <w:rsid w:val="006E6A5E"/>
    <w:rsid w:val="006E7C3D"/>
    <w:rsid w:val="006E7D60"/>
    <w:rsid w:val="006F0512"/>
    <w:rsid w:val="006F0FF9"/>
    <w:rsid w:val="006F1F3B"/>
    <w:rsid w:val="006F2C2F"/>
    <w:rsid w:val="006F3F5B"/>
    <w:rsid w:val="006F42A6"/>
    <w:rsid w:val="006F47CE"/>
    <w:rsid w:val="006F4B5B"/>
    <w:rsid w:val="006F6456"/>
    <w:rsid w:val="006F6EF6"/>
    <w:rsid w:val="006F7A83"/>
    <w:rsid w:val="007006CB"/>
    <w:rsid w:val="00702233"/>
    <w:rsid w:val="00702267"/>
    <w:rsid w:val="00702C37"/>
    <w:rsid w:val="00702C99"/>
    <w:rsid w:val="007030CE"/>
    <w:rsid w:val="007033D3"/>
    <w:rsid w:val="00703600"/>
    <w:rsid w:val="0070387A"/>
    <w:rsid w:val="0070427E"/>
    <w:rsid w:val="0070455C"/>
    <w:rsid w:val="007048E2"/>
    <w:rsid w:val="00704B28"/>
    <w:rsid w:val="00705AAB"/>
    <w:rsid w:val="00706FFC"/>
    <w:rsid w:val="00710D84"/>
    <w:rsid w:val="00712367"/>
    <w:rsid w:val="00713412"/>
    <w:rsid w:val="00713586"/>
    <w:rsid w:val="00713A61"/>
    <w:rsid w:val="0071460C"/>
    <w:rsid w:val="00714D72"/>
    <w:rsid w:val="007153B2"/>
    <w:rsid w:val="00715735"/>
    <w:rsid w:val="00716D93"/>
    <w:rsid w:val="00716EA3"/>
    <w:rsid w:val="00717E28"/>
    <w:rsid w:val="00722640"/>
    <w:rsid w:val="00724F44"/>
    <w:rsid w:val="00725208"/>
    <w:rsid w:val="00725C34"/>
    <w:rsid w:val="00725D57"/>
    <w:rsid w:val="007263A2"/>
    <w:rsid w:val="007277D0"/>
    <w:rsid w:val="00727974"/>
    <w:rsid w:val="00730019"/>
    <w:rsid w:val="00731101"/>
    <w:rsid w:val="007311F7"/>
    <w:rsid w:val="00732527"/>
    <w:rsid w:val="00732BE6"/>
    <w:rsid w:val="00733912"/>
    <w:rsid w:val="00733E0E"/>
    <w:rsid w:val="0073428C"/>
    <w:rsid w:val="00734353"/>
    <w:rsid w:val="00736061"/>
    <w:rsid w:val="007361D5"/>
    <w:rsid w:val="0074077C"/>
    <w:rsid w:val="007434F5"/>
    <w:rsid w:val="007444D4"/>
    <w:rsid w:val="00744530"/>
    <w:rsid w:val="007448AE"/>
    <w:rsid w:val="007463E4"/>
    <w:rsid w:val="00746F57"/>
    <w:rsid w:val="00747B08"/>
    <w:rsid w:val="00750682"/>
    <w:rsid w:val="00750B81"/>
    <w:rsid w:val="00750BCC"/>
    <w:rsid w:val="00750CB2"/>
    <w:rsid w:val="0075110A"/>
    <w:rsid w:val="007514F9"/>
    <w:rsid w:val="0075153F"/>
    <w:rsid w:val="00752B03"/>
    <w:rsid w:val="007540B6"/>
    <w:rsid w:val="007549A2"/>
    <w:rsid w:val="00754B04"/>
    <w:rsid w:val="00756722"/>
    <w:rsid w:val="00756C86"/>
    <w:rsid w:val="00757900"/>
    <w:rsid w:val="00757D5A"/>
    <w:rsid w:val="00760F68"/>
    <w:rsid w:val="00761247"/>
    <w:rsid w:val="0076158F"/>
    <w:rsid w:val="0076202D"/>
    <w:rsid w:val="007622D2"/>
    <w:rsid w:val="007624C1"/>
    <w:rsid w:val="00762784"/>
    <w:rsid w:val="00762954"/>
    <w:rsid w:val="00763507"/>
    <w:rsid w:val="00764004"/>
    <w:rsid w:val="00766316"/>
    <w:rsid w:val="00766D50"/>
    <w:rsid w:val="00767205"/>
    <w:rsid w:val="00767905"/>
    <w:rsid w:val="007714C2"/>
    <w:rsid w:val="00771C8F"/>
    <w:rsid w:val="00771E0F"/>
    <w:rsid w:val="00771E16"/>
    <w:rsid w:val="007720CA"/>
    <w:rsid w:val="007722AE"/>
    <w:rsid w:val="0077231B"/>
    <w:rsid w:val="00772A0B"/>
    <w:rsid w:val="00772B98"/>
    <w:rsid w:val="00773011"/>
    <w:rsid w:val="00773383"/>
    <w:rsid w:val="00773A27"/>
    <w:rsid w:val="00773C80"/>
    <w:rsid w:val="00773FB4"/>
    <w:rsid w:val="00774A48"/>
    <w:rsid w:val="007754EA"/>
    <w:rsid w:val="0077555B"/>
    <w:rsid w:val="0077558E"/>
    <w:rsid w:val="00775978"/>
    <w:rsid w:val="00776429"/>
    <w:rsid w:val="00776A49"/>
    <w:rsid w:val="00777D42"/>
    <w:rsid w:val="00780051"/>
    <w:rsid w:val="00780642"/>
    <w:rsid w:val="007814C4"/>
    <w:rsid w:val="00781699"/>
    <w:rsid w:val="00782625"/>
    <w:rsid w:val="00782E2F"/>
    <w:rsid w:val="00783A6A"/>
    <w:rsid w:val="007848F6"/>
    <w:rsid w:val="00784D9E"/>
    <w:rsid w:val="00785281"/>
    <w:rsid w:val="007862DE"/>
    <w:rsid w:val="0078635C"/>
    <w:rsid w:val="007865CF"/>
    <w:rsid w:val="007917B8"/>
    <w:rsid w:val="00791DA0"/>
    <w:rsid w:val="00791DC0"/>
    <w:rsid w:val="00791FC7"/>
    <w:rsid w:val="00792A53"/>
    <w:rsid w:val="00793097"/>
    <w:rsid w:val="0079383A"/>
    <w:rsid w:val="00794578"/>
    <w:rsid w:val="00795453"/>
    <w:rsid w:val="00795525"/>
    <w:rsid w:val="00795598"/>
    <w:rsid w:val="0079582A"/>
    <w:rsid w:val="00795A9B"/>
    <w:rsid w:val="00796A1D"/>
    <w:rsid w:val="00796C91"/>
    <w:rsid w:val="00797C46"/>
    <w:rsid w:val="007A0662"/>
    <w:rsid w:val="007A2AF5"/>
    <w:rsid w:val="007A3467"/>
    <w:rsid w:val="007A4F9B"/>
    <w:rsid w:val="007A525F"/>
    <w:rsid w:val="007A5D86"/>
    <w:rsid w:val="007A5EA7"/>
    <w:rsid w:val="007A63A7"/>
    <w:rsid w:val="007A6836"/>
    <w:rsid w:val="007A6ACD"/>
    <w:rsid w:val="007B006F"/>
    <w:rsid w:val="007B0329"/>
    <w:rsid w:val="007B14DA"/>
    <w:rsid w:val="007B1CF5"/>
    <w:rsid w:val="007B2BA8"/>
    <w:rsid w:val="007B327F"/>
    <w:rsid w:val="007B3B74"/>
    <w:rsid w:val="007B4408"/>
    <w:rsid w:val="007B4815"/>
    <w:rsid w:val="007B6591"/>
    <w:rsid w:val="007B7A2E"/>
    <w:rsid w:val="007B7E2D"/>
    <w:rsid w:val="007C05E3"/>
    <w:rsid w:val="007C073E"/>
    <w:rsid w:val="007C0ADC"/>
    <w:rsid w:val="007C0E75"/>
    <w:rsid w:val="007C197C"/>
    <w:rsid w:val="007C1F1F"/>
    <w:rsid w:val="007C2C9C"/>
    <w:rsid w:val="007C5048"/>
    <w:rsid w:val="007C5E46"/>
    <w:rsid w:val="007D0413"/>
    <w:rsid w:val="007D0656"/>
    <w:rsid w:val="007D0986"/>
    <w:rsid w:val="007D09DD"/>
    <w:rsid w:val="007D18DB"/>
    <w:rsid w:val="007D1CD6"/>
    <w:rsid w:val="007D3050"/>
    <w:rsid w:val="007D3BCE"/>
    <w:rsid w:val="007D4024"/>
    <w:rsid w:val="007D73A4"/>
    <w:rsid w:val="007E319D"/>
    <w:rsid w:val="007E3A2C"/>
    <w:rsid w:val="007E4174"/>
    <w:rsid w:val="007E4F42"/>
    <w:rsid w:val="007E5AA0"/>
    <w:rsid w:val="007E64B0"/>
    <w:rsid w:val="007E6A95"/>
    <w:rsid w:val="007E79B0"/>
    <w:rsid w:val="007F02B5"/>
    <w:rsid w:val="007F03ED"/>
    <w:rsid w:val="007F0BC3"/>
    <w:rsid w:val="007F10C3"/>
    <w:rsid w:val="007F1EC9"/>
    <w:rsid w:val="007F23CC"/>
    <w:rsid w:val="007F4B90"/>
    <w:rsid w:val="007F519E"/>
    <w:rsid w:val="007F5961"/>
    <w:rsid w:val="007F5D36"/>
    <w:rsid w:val="007F69CC"/>
    <w:rsid w:val="007F6A0B"/>
    <w:rsid w:val="007F6B54"/>
    <w:rsid w:val="007F7307"/>
    <w:rsid w:val="007F75CB"/>
    <w:rsid w:val="00800A10"/>
    <w:rsid w:val="00800D4F"/>
    <w:rsid w:val="008019E8"/>
    <w:rsid w:val="00802398"/>
    <w:rsid w:val="00802A21"/>
    <w:rsid w:val="0080368D"/>
    <w:rsid w:val="00803F7C"/>
    <w:rsid w:val="00804EBC"/>
    <w:rsid w:val="008055E8"/>
    <w:rsid w:val="0080563B"/>
    <w:rsid w:val="008058C1"/>
    <w:rsid w:val="00806078"/>
    <w:rsid w:val="00806490"/>
    <w:rsid w:val="008067DD"/>
    <w:rsid w:val="0080793F"/>
    <w:rsid w:val="008110FC"/>
    <w:rsid w:val="008116CA"/>
    <w:rsid w:val="008128BC"/>
    <w:rsid w:val="00812EE2"/>
    <w:rsid w:val="00813A5B"/>
    <w:rsid w:val="008141AD"/>
    <w:rsid w:val="00814A2C"/>
    <w:rsid w:val="00814B55"/>
    <w:rsid w:val="00815181"/>
    <w:rsid w:val="0081521F"/>
    <w:rsid w:val="00815398"/>
    <w:rsid w:val="00815DC4"/>
    <w:rsid w:val="00816AD7"/>
    <w:rsid w:val="008173CF"/>
    <w:rsid w:val="00817D15"/>
    <w:rsid w:val="00820791"/>
    <w:rsid w:val="0082261C"/>
    <w:rsid w:val="008226ED"/>
    <w:rsid w:val="00822FD0"/>
    <w:rsid w:val="008253D3"/>
    <w:rsid w:val="00825818"/>
    <w:rsid w:val="00826C17"/>
    <w:rsid w:val="00827C99"/>
    <w:rsid w:val="0083003E"/>
    <w:rsid w:val="0083066A"/>
    <w:rsid w:val="00832310"/>
    <w:rsid w:val="00833347"/>
    <w:rsid w:val="0083371A"/>
    <w:rsid w:val="00834CA7"/>
    <w:rsid w:val="00835465"/>
    <w:rsid w:val="0083669C"/>
    <w:rsid w:val="00837060"/>
    <w:rsid w:val="00841211"/>
    <w:rsid w:val="0084130D"/>
    <w:rsid w:val="008413F7"/>
    <w:rsid w:val="00841BCC"/>
    <w:rsid w:val="008420C7"/>
    <w:rsid w:val="00843392"/>
    <w:rsid w:val="008436DD"/>
    <w:rsid w:val="00844452"/>
    <w:rsid w:val="00844FB9"/>
    <w:rsid w:val="008450EB"/>
    <w:rsid w:val="008452F2"/>
    <w:rsid w:val="008458E2"/>
    <w:rsid w:val="00845E9E"/>
    <w:rsid w:val="00846D1A"/>
    <w:rsid w:val="008472AC"/>
    <w:rsid w:val="008472B1"/>
    <w:rsid w:val="008473E7"/>
    <w:rsid w:val="00851256"/>
    <w:rsid w:val="0085153B"/>
    <w:rsid w:val="00851804"/>
    <w:rsid w:val="00851B87"/>
    <w:rsid w:val="00852F84"/>
    <w:rsid w:val="00853A62"/>
    <w:rsid w:val="00853CDF"/>
    <w:rsid w:val="00853F08"/>
    <w:rsid w:val="00854291"/>
    <w:rsid w:val="00854A31"/>
    <w:rsid w:val="008556D4"/>
    <w:rsid w:val="0085643A"/>
    <w:rsid w:val="00856F13"/>
    <w:rsid w:val="00860748"/>
    <w:rsid w:val="00860CE2"/>
    <w:rsid w:val="00861135"/>
    <w:rsid w:val="008620B4"/>
    <w:rsid w:val="00862203"/>
    <w:rsid w:val="008631FA"/>
    <w:rsid w:val="008638DD"/>
    <w:rsid w:val="00864AD5"/>
    <w:rsid w:val="008653CF"/>
    <w:rsid w:val="0086561E"/>
    <w:rsid w:val="00865949"/>
    <w:rsid w:val="00865B0E"/>
    <w:rsid w:val="00865CA4"/>
    <w:rsid w:val="0086610C"/>
    <w:rsid w:val="00866C34"/>
    <w:rsid w:val="00866EB0"/>
    <w:rsid w:val="008713B8"/>
    <w:rsid w:val="008713C6"/>
    <w:rsid w:val="0087144B"/>
    <w:rsid w:val="008717E0"/>
    <w:rsid w:val="00873096"/>
    <w:rsid w:val="00873446"/>
    <w:rsid w:val="00873A06"/>
    <w:rsid w:val="0087404B"/>
    <w:rsid w:val="008762AA"/>
    <w:rsid w:val="00876818"/>
    <w:rsid w:val="00876A51"/>
    <w:rsid w:val="00876FED"/>
    <w:rsid w:val="008771FC"/>
    <w:rsid w:val="00880175"/>
    <w:rsid w:val="008807A9"/>
    <w:rsid w:val="008808A0"/>
    <w:rsid w:val="0088167E"/>
    <w:rsid w:val="00881C9A"/>
    <w:rsid w:val="00882332"/>
    <w:rsid w:val="008834F0"/>
    <w:rsid w:val="00884093"/>
    <w:rsid w:val="00884888"/>
    <w:rsid w:val="0088530F"/>
    <w:rsid w:val="00886227"/>
    <w:rsid w:val="008918C4"/>
    <w:rsid w:val="00891A10"/>
    <w:rsid w:val="0089280E"/>
    <w:rsid w:val="008935C1"/>
    <w:rsid w:val="0089373D"/>
    <w:rsid w:val="0089390D"/>
    <w:rsid w:val="008940AA"/>
    <w:rsid w:val="0089452A"/>
    <w:rsid w:val="00896485"/>
    <w:rsid w:val="008969A3"/>
    <w:rsid w:val="00896BC6"/>
    <w:rsid w:val="008972BA"/>
    <w:rsid w:val="00897596"/>
    <w:rsid w:val="008A0779"/>
    <w:rsid w:val="008A132C"/>
    <w:rsid w:val="008A2227"/>
    <w:rsid w:val="008A314B"/>
    <w:rsid w:val="008A3C06"/>
    <w:rsid w:val="008A3DDC"/>
    <w:rsid w:val="008A4181"/>
    <w:rsid w:val="008A4356"/>
    <w:rsid w:val="008A567A"/>
    <w:rsid w:val="008A5888"/>
    <w:rsid w:val="008A5A65"/>
    <w:rsid w:val="008A5F0A"/>
    <w:rsid w:val="008A6DBD"/>
    <w:rsid w:val="008A7D91"/>
    <w:rsid w:val="008B0CD3"/>
    <w:rsid w:val="008B0EA5"/>
    <w:rsid w:val="008B129E"/>
    <w:rsid w:val="008B13BE"/>
    <w:rsid w:val="008B2829"/>
    <w:rsid w:val="008B2919"/>
    <w:rsid w:val="008B301F"/>
    <w:rsid w:val="008B385B"/>
    <w:rsid w:val="008B403F"/>
    <w:rsid w:val="008B4051"/>
    <w:rsid w:val="008B4512"/>
    <w:rsid w:val="008B4FC1"/>
    <w:rsid w:val="008B617A"/>
    <w:rsid w:val="008B6C09"/>
    <w:rsid w:val="008C01D1"/>
    <w:rsid w:val="008C1474"/>
    <w:rsid w:val="008C1EBC"/>
    <w:rsid w:val="008C2288"/>
    <w:rsid w:val="008C2989"/>
    <w:rsid w:val="008C3D4E"/>
    <w:rsid w:val="008C433A"/>
    <w:rsid w:val="008C52F6"/>
    <w:rsid w:val="008C6D27"/>
    <w:rsid w:val="008C7EBA"/>
    <w:rsid w:val="008D1A4C"/>
    <w:rsid w:val="008D1FE5"/>
    <w:rsid w:val="008D2984"/>
    <w:rsid w:val="008D2B3A"/>
    <w:rsid w:val="008D2FB3"/>
    <w:rsid w:val="008D348E"/>
    <w:rsid w:val="008D36CC"/>
    <w:rsid w:val="008D3E36"/>
    <w:rsid w:val="008D44BB"/>
    <w:rsid w:val="008D472C"/>
    <w:rsid w:val="008D4873"/>
    <w:rsid w:val="008D5568"/>
    <w:rsid w:val="008D5B83"/>
    <w:rsid w:val="008D5CF4"/>
    <w:rsid w:val="008D6DD9"/>
    <w:rsid w:val="008D6DE4"/>
    <w:rsid w:val="008D6F09"/>
    <w:rsid w:val="008D7095"/>
    <w:rsid w:val="008D7A13"/>
    <w:rsid w:val="008D7DE8"/>
    <w:rsid w:val="008E0551"/>
    <w:rsid w:val="008E0A0A"/>
    <w:rsid w:val="008E0A2D"/>
    <w:rsid w:val="008E1A82"/>
    <w:rsid w:val="008E1A95"/>
    <w:rsid w:val="008E3492"/>
    <w:rsid w:val="008E47AA"/>
    <w:rsid w:val="008E4DA9"/>
    <w:rsid w:val="008E4F50"/>
    <w:rsid w:val="008E519E"/>
    <w:rsid w:val="008E6FC2"/>
    <w:rsid w:val="008F0826"/>
    <w:rsid w:val="008F1169"/>
    <w:rsid w:val="008F1287"/>
    <w:rsid w:val="008F1A32"/>
    <w:rsid w:val="008F2C4C"/>
    <w:rsid w:val="008F3923"/>
    <w:rsid w:val="008F4650"/>
    <w:rsid w:val="008F48E5"/>
    <w:rsid w:val="008F4F0C"/>
    <w:rsid w:val="008F523A"/>
    <w:rsid w:val="008F53FD"/>
    <w:rsid w:val="008F5D29"/>
    <w:rsid w:val="008F61F1"/>
    <w:rsid w:val="008F6856"/>
    <w:rsid w:val="008F6EC3"/>
    <w:rsid w:val="009006D8"/>
    <w:rsid w:val="00900E06"/>
    <w:rsid w:val="00900F65"/>
    <w:rsid w:val="00901114"/>
    <w:rsid w:val="009020A0"/>
    <w:rsid w:val="009022EC"/>
    <w:rsid w:val="00902446"/>
    <w:rsid w:val="00902862"/>
    <w:rsid w:val="00902C0A"/>
    <w:rsid w:val="00903873"/>
    <w:rsid w:val="0090407C"/>
    <w:rsid w:val="0090541E"/>
    <w:rsid w:val="009060CD"/>
    <w:rsid w:val="009067BB"/>
    <w:rsid w:val="009068E6"/>
    <w:rsid w:val="00907836"/>
    <w:rsid w:val="00910FE3"/>
    <w:rsid w:val="009112CD"/>
    <w:rsid w:val="00911846"/>
    <w:rsid w:val="0091227A"/>
    <w:rsid w:val="0091234C"/>
    <w:rsid w:val="00912432"/>
    <w:rsid w:val="009135D3"/>
    <w:rsid w:val="00913AB3"/>
    <w:rsid w:val="009158E4"/>
    <w:rsid w:val="009163A7"/>
    <w:rsid w:val="00916D48"/>
    <w:rsid w:val="009172C1"/>
    <w:rsid w:val="009173D5"/>
    <w:rsid w:val="00920828"/>
    <w:rsid w:val="0092230D"/>
    <w:rsid w:val="00923340"/>
    <w:rsid w:val="00923E5B"/>
    <w:rsid w:val="00925189"/>
    <w:rsid w:val="00925F88"/>
    <w:rsid w:val="00926D18"/>
    <w:rsid w:val="00927147"/>
    <w:rsid w:val="00930340"/>
    <w:rsid w:val="00930FD8"/>
    <w:rsid w:val="00931898"/>
    <w:rsid w:val="00932428"/>
    <w:rsid w:val="00933A7B"/>
    <w:rsid w:val="00933B18"/>
    <w:rsid w:val="0093409C"/>
    <w:rsid w:val="0093489E"/>
    <w:rsid w:val="00934D9F"/>
    <w:rsid w:val="00934F82"/>
    <w:rsid w:val="009353F0"/>
    <w:rsid w:val="009370AF"/>
    <w:rsid w:val="00937558"/>
    <w:rsid w:val="00937784"/>
    <w:rsid w:val="0094005E"/>
    <w:rsid w:val="0094071C"/>
    <w:rsid w:val="00941F4D"/>
    <w:rsid w:val="00942423"/>
    <w:rsid w:val="009430DF"/>
    <w:rsid w:val="0094346A"/>
    <w:rsid w:val="00943F9E"/>
    <w:rsid w:val="00944C7F"/>
    <w:rsid w:val="0094529B"/>
    <w:rsid w:val="0094568F"/>
    <w:rsid w:val="0094596B"/>
    <w:rsid w:val="00945A10"/>
    <w:rsid w:val="009466AE"/>
    <w:rsid w:val="0095180B"/>
    <w:rsid w:val="00951AF2"/>
    <w:rsid w:val="00951C53"/>
    <w:rsid w:val="00951C5C"/>
    <w:rsid w:val="00951CC6"/>
    <w:rsid w:val="0095250A"/>
    <w:rsid w:val="0095273A"/>
    <w:rsid w:val="00952ED6"/>
    <w:rsid w:val="00953924"/>
    <w:rsid w:val="00955FA0"/>
    <w:rsid w:val="00957494"/>
    <w:rsid w:val="00960249"/>
    <w:rsid w:val="00960889"/>
    <w:rsid w:val="00960B47"/>
    <w:rsid w:val="00960B4B"/>
    <w:rsid w:val="00960F8E"/>
    <w:rsid w:val="0096114A"/>
    <w:rsid w:val="00961EBA"/>
    <w:rsid w:val="00962A78"/>
    <w:rsid w:val="0096330D"/>
    <w:rsid w:val="00963A47"/>
    <w:rsid w:val="00964C7F"/>
    <w:rsid w:val="009700C3"/>
    <w:rsid w:val="009705E0"/>
    <w:rsid w:val="0097285C"/>
    <w:rsid w:val="009728EF"/>
    <w:rsid w:val="00972E7C"/>
    <w:rsid w:val="00973A5C"/>
    <w:rsid w:val="009745AC"/>
    <w:rsid w:val="0097563E"/>
    <w:rsid w:val="00976316"/>
    <w:rsid w:val="00976715"/>
    <w:rsid w:val="00977A71"/>
    <w:rsid w:val="009809F6"/>
    <w:rsid w:val="00980F09"/>
    <w:rsid w:val="00980F86"/>
    <w:rsid w:val="00980FDE"/>
    <w:rsid w:val="00981786"/>
    <w:rsid w:val="00981E01"/>
    <w:rsid w:val="009832F0"/>
    <w:rsid w:val="0098631C"/>
    <w:rsid w:val="0099202E"/>
    <w:rsid w:val="00992307"/>
    <w:rsid w:val="009930F8"/>
    <w:rsid w:val="009944EB"/>
    <w:rsid w:val="009959B6"/>
    <w:rsid w:val="00995C74"/>
    <w:rsid w:val="009962B0"/>
    <w:rsid w:val="009A090C"/>
    <w:rsid w:val="009A1A94"/>
    <w:rsid w:val="009A1D41"/>
    <w:rsid w:val="009A3714"/>
    <w:rsid w:val="009A4E04"/>
    <w:rsid w:val="009A5DE9"/>
    <w:rsid w:val="009A6012"/>
    <w:rsid w:val="009A6031"/>
    <w:rsid w:val="009A66CF"/>
    <w:rsid w:val="009A680A"/>
    <w:rsid w:val="009A774F"/>
    <w:rsid w:val="009B01FC"/>
    <w:rsid w:val="009B0DBA"/>
    <w:rsid w:val="009B15CD"/>
    <w:rsid w:val="009B182E"/>
    <w:rsid w:val="009B2B1E"/>
    <w:rsid w:val="009B35B6"/>
    <w:rsid w:val="009B3A7B"/>
    <w:rsid w:val="009B3C23"/>
    <w:rsid w:val="009B48FD"/>
    <w:rsid w:val="009B4EF2"/>
    <w:rsid w:val="009B507F"/>
    <w:rsid w:val="009B6F72"/>
    <w:rsid w:val="009B7246"/>
    <w:rsid w:val="009B7AB9"/>
    <w:rsid w:val="009B7D46"/>
    <w:rsid w:val="009C0D54"/>
    <w:rsid w:val="009C1F1D"/>
    <w:rsid w:val="009C32FE"/>
    <w:rsid w:val="009C433F"/>
    <w:rsid w:val="009C5E41"/>
    <w:rsid w:val="009C614B"/>
    <w:rsid w:val="009D04E6"/>
    <w:rsid w:val="009D22BC"/>
    <w:rsid w:val="009D322F"/>
    <w:rsid w:val="009D3370"/>
    <w:rsid w:val="009D3A49"/>
    <w:rsid w:val="009D3ABF"/>
    <w:rsid w:val="009D3E77"/>
    <w:rsid w:val="009D43D8"/>
    <w:rsid w:val="009D49E6"/>
    <w:rsid w:val="009D5025"/>
    <w:rsid w:val="009D5527"/>
    <w:rsid w:val="009D6B48"/>
    <w:rsid w:val="009D7DF6"/>
    <w:rsid w:val="009E092C"/>
    <w:rsid w:val="009E26CA"/>
    <w:rsid w:val="009E2C0E"/>
    <w:rsid w:val="009E2C7C"/>
    <w:rsid w:val="009E4489"/>
    <w:rsid w:val="009E4942"/>
    <w:rsid w:val="009E5E29"/>
    <w:rsid w:val="009E6418"/>
    <w:rsid w:val="009E66F8"/>
    <w:rsid w:val="009F0F8E"/>
    <w:rsid w:val="009F11FB"/>
    <w:rsid w:val="009F1628"/>
    <w:rsid w:val="009F17DF"/>
    <w:rsid w:val="009F1989"/>
    <w:rsid w:val="009F19AB"/>
    <w:rsid w:val="009F19CF"/>
    <w:rsid w:val="009F29A2"/>
    <w:rsid w:val="009F3485"/>
    <w:rsid w:val="009F3F65"/>
    <w:rsid w:val="009F4A86"/>
    <w:rsid w:val="009F537C"/>
    <w:rsid w:val="009F5CB6"/>
    <w:rsid w:val="009F5DDD"/>
    <w:rsid w:val="009F69DE"/>
    <w:rsid w:val="009F7338"/>
    <w:rsid w:val="009F7651"/>
    <w:rsid w:val="00A00267"/>
    <w:rsid w:val="00A00ED4"/>
    <w:rsid w:val="00A01903"/>
    <w:rsid w:val="00A01ACB"/>
    <w:rsid w:val="00A02258"/>
    <w:rsid w:val="00A034D8"/>
    <w:rsid w:val="00A035B5"/>
    <w:rsid w:val="00A0603A"/>
    <w:rsid w:val="00A060FE"/>
    <w:rsid w:val="00A06CED"/>
    <w:rsid w:val="00A07785"/>
    <w:rsid w:val="00A07C60"/>
    <w:rsid w:val="00A10744"/>
    <w:rsid w:val="00A10EFB"/>
    <w:rsid w:val="00A116DD"/>
    <w:rsid w:val="00A1173C"/>
    <w:rsid w:val="00A1207E"/>
    <w:rsid w:val="00A128E2"/>
    <w:rsid w:val="00A12A4A"/>
    <w:rsid w:val="00A140DB"/>
    <w:rsid w:val="00A14DC3"/>
    <w:rsid w:val="00A15183"/>
    <w:rsid w:val="00A15267"/>
    <w:rsid w:val="00A1590A"/>
    <w:rsid w:val="00A15E18"/>
    <w:rsid w:val="00A16312"/>
    <w:rsid w:val="00A1636C"/>
    <w:rsid w:val="00A16F47"/>
    <w:rsid w:val="00A170FD"/>
    <w:rsid w:val="00A20839"/>
    <w:rsid w:val="00A208AC"/>
    <w:rsid w:val="00A215AC"/>
    <w:rsid w:val="00A22F2D"/>
    <w:rsid w:val="00A23DAD"/>
    <w:rsid w:val="00A241F8"/>
    <w:rsid w:val="00A264A5"/>
    <w:rsid w:val="00A305CC"/>
    <w:rsid w:val="00A3219E"/>
    <w:rsid w:val="00A34CDE"/>
    <w:rsid w:val="00A35692"/>
    <w:rsid w:val="00A37982"/>
    <w:rsid w:val="00A37BD1"/>
    <w:rsid w:val="00A400B1"/>
    <w:rsid w:val="00A424AC"/>
    <w:rsid w:val="00A42A6F"/>
    <w:rsid w:val="00A42EAD"/>
    <w:rsid w:val="00A4436C"/>
    <w:rsid w:val="00A445DE"/>
    <w:rsid w:val="00A44E91"/>
    <w:rsid w:val="00A453FA"/>
    <w:rsid w:val="00A45D5B"/>
    <w:rsid w:val="00A45D6F"/>
    <w:rsid w:val="00A4630F"/>
    <w:rsid w:val="00A47096"/>
    <w:rsid w:val="00A47E1E"/>
    <w:rsid w:val="00A51391"/>
    <w:rsid w:val="00A51743"/>
    <w:rsid w:val="00A52A73"/>
    <w:rsid w:val="00A53314"/>
    <w:rsid w:val="00A53C81"/>
    <w:rsid w:val="00A5433B"/>
    <w:rsid w:val="00A5453A"/>
    <w:rsid w:val="00A54B7F"/>
    <w:rsid w:val="00A54E8D"/>
    <w:rsid w:val="00A5510E"/>
    <w:rsid w:val="00A55432"/>
    <w:rsid w:val="00A55842"/>
    <w:rsid w:val="00A558F9"/>
    <w:rsid w:val="00A56705"/>
    <w:rsid w:val="00A61079"/>
    <w:rsid w:val="00A612EF"/>
    <w:rsid w:val="00A62BA0"/>
    <w:rsid w:val="00A64AC8"/>
    <w:rsid w:val="00A6566B"/>
    <w:rsid w:val="00A65F10"/>
    <w:rsid w:val="00A67344"/>
    <w:rsid w:val="00A677F7"/>
    <w:rsid w:val="00A67B95"/>
    <w:rsid w:val="00A67E25"/>
    <w:rsid w:val="00A7078A"/>
    <w:rsid w:val="00A720E5"/>
    <w:rsid w:val="00A72933"/>
    <w:rsid w:val="00A72984"/>
    <w:rsid w:val="00A77732"/>
    <w:rsid w:val="00A778BE"/>
    <w:rsid w:val="00A8009F"/>
    <w:rsid w:val="00A80891"/>
    <w:rsid w:val="00A81AD7"/>
    <w:rsid w:val="00A81D14"/>
    <w:rsid w:val="00A82D1E"/>
    <w:rsid w:val="00A83B91"/>
    <w:rsid w:val="00A83BF0"/>
    <w:rsid w:val="00A83D85"/>
    <w:rsid w:val="00A85030"/>
    <w:rsid w:val="00A85DB4"/>
    <w:rsid w:val="00A86F6A"/>
    <w:rsid w:val="00A8786F"/>
    <w:rsid w:val="00A87EB7"/>
    <w:rsid w:val="00A91870"/>
    <w:rsid w:val="00A91A9A"/>
    <w:rsid w:val="00A92A4C"/>
    <w:rsid w:val="00A92EFB"/>
    <w:rsid w:val="00A938BE"/>
    <w:rsid w:val="00A93F14"/>
    <w:rsid w:val="00A954A3"/>
    <w:rsid w:val="00A95A4E"/>
    <w:rsid w:val="00A95C39"/>
    <w:rsid w:val="00A95F8B"/>
    <w:rsid w:val="00A96458"/>
    <w:rsid w:val="00A96B7B"/>
    <w:rsid w:val="00AA0001"/>
    <w:rsid w:val="00AA0A04"/>
    <w:rsid w:val="00AA0BC3"/>
    <w:rsid w:val="00AA0F81"/>
    <w:rsid w:val="00AA1A5C"/>
    <w:rsid w:val="00AA28C6"/>
    <w:rsid w:val="00AA2FE6"/>
    <w:rsid w:val="00AA3DD2"/>
    <w:rsid w:val="00AA44E5"/>
    <w:rsid w:val="00AA4836"/>
    <w:rsid w:val="00AA52E5"/>
    <w:rsid w:val="00AA5329"/>
    <w:rsid w:val="00AA750D"/>
    <w:rsid w:val="00AA79B7"/>
    <w:rsid w:val="00AB11F6"/>
    <w:rsid w:val="00AB21A4"/>
    <w:rsid w:val="00AB2D4B"/>
    <w:rsid w:val="00AB2E55"/>
    <w:rsid w:val="00AB3269"/>
    <w:rsid w:val="00AB33C6"/>
    <w:rsid w:val="00AB3F85"/>
    <w:rsid w:val="00AB485A"/>
    <w:rsid w:val="00AB534A"/>
    <w:rsid w:val="00AB56F4"/>
    <w:rsid w:val="00AB5726"/>
    <w:rsid w:val="00AB5E88"/>
    <w:rsid w:val="00AB5F74"/>
    <w:rsid w:val="00AB7D26"/>
    <w:rsid w:val="00AC3D97"/>
    <w:rsid w:val="00AC42F5"/>
    <w:rsid w:val="00AC5F8F"/>
    <w:rsid w:val="00AC6510"/>
    <w:rsid w:val="00AC6A0D"/>
    <w:rsid w:val="00AC757E"/>
    <w:rsid w:val="00AD0914"/>
    <w:rsid w:val="00AD17FB"/>
    <w:rsid w:val="00AD2AC5"/>
    <w:rsid w:val="00AD546B"/>
    <w:rsid w:val="00AD6082"/>
    <w:rsid w:val="00AD61AF"/>
    <w:rsid w:val="00AD67D6"/>
    <w:rsid w:val="00AD714F"/>
    <w:rsid w:val="00AE2064"/>
    <w:rsid w:val="00AE47CD"/>
    <w:rsid w:val="00AE575D"/>
    <w:rsid w:val="00AE640A"/>
    <w:rsid w:val="00AE6FD1"/>
    <w:rsid w:val="00AE74F8"/>
    <w:rsid w:val="00AE7B70"/>
    <w:rsid w:val="00AF0333"/>
    <w:rsid w:val="00AF0BA1"/>
    <w:rsid w:val="00AF0FA9"/>
    <w:rsid w:val="00AF2EE9"/>
    <w:rsid w:val="00AF33A0"/>
    <w:rsid w:val="00AF51E7"/>
    <w:rsid w:val="00AF605A"/>
    <w:rsid w:val="00AF6679"/>
    <w:rsid w:val="00AF7FCA"/>
    <w:rsid w:val="00B003D3"/>
    <w:rsid w:val="00B00615"/>
    <w:rsid w:val="00B00AAE"/>
    <w:rsid w:val="00B02BC5"/>
    <w:rsid w:val="00B02F40"/>
    <w:rsid w:val="00B032FF"/>
    <w:rsid w:val="00B0476B"/>
    <w:rsid w:val="00B0655F"/>
    <w:rsid w:val="00B06778"/>
    <w:rsid w:val="00B070F9"/>
    <w:rsid w:val="00B07359"/>
    <w:rsid w:val="00B07989"/>
    <w:rsid w:val="00B07A51"/>
    <w:rsid w:val="00B07EB3"/>
    <w:rsid w:val="00B10255"/>
    <w:rsid w:val="00B11FC1"/>
    <w:rsid w:val="00B12373"/>
    <w:rsid w:val="00B12FA5"/>
    <w:rsid w:val="00B13200"/>
    <w:rsid w:val="00B14C45"/>
    <w:rsid w:val="00B15116"/>
    <w:rsid w:val="00B16190"/>
    <w:rsid w:val="00B171A3"/>
    <w:rsid w:val="00B20A03"/>
    <w:rsid w:val="00B21381"/>
    <w:rsid w:val="00B222D5"/>
    <w:rsid w:val="00B226D7"/>
    <w:rsid w:val="00B22798"/>
    <w:rsid w:val="00B241E8"/>
    <w:rsid w:val="00B244F9"/>
    <w:rsid w:val="00B2464A"/>
    <w:rsid w:val="00B24BF6"/>
    <w:rsid w:val="00B2621C"/>
    <w:rsid w:val="00B263ED"/>
    <w:rsid w:val="00B264FC"/>
    <w:rsid w:val="00B3109D"/>
    <w:rsid w:val="00B3181E"/>
    <w:rsid w:val="00B31ABF"/>
    <w:rsid w:val="00B31FBD"/>
    <w:rsid w:val="00B32360"/>
    <w:rsid w:val="00B323EA"/>
    <w:rsid w:val="00B3256B"/>
    <w:rsid w:val="00B3317B"/>
    <w:rsid w:val="00B362AF"/>
    <w:rsid w:val="00B36848"/>
    <w:rsid w:val="00B36AAF"/>
    <w:rsid w:val="00B36E48"/>
    <w:rsid w:val="00B37C87"/>
    <w:rsid w:val="00B40EE8"/>
    <w:rsid w:val="00B4115A"/>
    <w:rsid w:val="00B42AF4"/>
    <w:rsid w:val="00B43E73"/>
    <w:rsid w:val="00B444B7"/>
    <w:rsid w:val="00B447AD"/>
    <w:rsid w:val="00B46399"/>
    <w:rsid w:val="00B46864"/>
    <w:rsid w:val="00B47BD9"/>
    <w:rsid w:val="00B47C12"/>
    <w:rsid w:val="00B50072"/>
    <w:rsid w:val="00B5056D"/>
    <w:rsid w:val="00B50F5D"/>
    <w:rsid w:val="00B516AC"/>
    <w:rsid w:val="00B519E3"/>
    <w:rsid w:val="00B519F0"/>
    <w:rsid w:val="00B53137"/>
    <w:rsid w:val="00B536FA"/>
    <w:rsid w:val="00B54C01"/>
    <w:rsid w:val="00B57B40"/>
    <w:rsid w:val="00B57E91"/>
    <w:rsid w:val="00B60095"/>
    <w:rsid w:val="00B61D77"/>
    <w:rsid w:val="00B6352E"/>
    <w:rsid w:val="00B635CA"/>
    <w:rsid w:val="00B63FFD"/>
    <w:rsid w:val="00B64880"/>
    <w:rsid w:val="00B669E3"/>
    <w:rsid w:val="00B669EB"/>
    <w:rsid w:val="00B66AE2"/>
    <w:rsid w:val="00B671F4"/>
    <w:rsid w:val="00B71682"/>
    <w:rsid w:val="00B71D77"/>
    <w:rsid w:val="00B71EB3"/>
    <w:rsid w:val="00B7203B"/>
    <w:rsid w:val="00B723CC"/>
    <w:rsid w:val="00B72694"/>
    <w:rsid w:val="00B729A3"/>
    <w:rsid w:val="00B72ED8"/>
    <w:rsid w:val="00B73203"/>
    <w:rsid w:val="00B73660"/>
    <w:rsid w:val="00B748AB"/>
    <w:rsid w:val="00B75307"/>
    <w:rsid w:val="00B757DF"/>
    <w:rsid w:val="00B75C1F"/>
    <w:rsid w:val="00B75F7F"/>
    <w:rsid w:val="00B807BD"/>
    <w:rsid w:val="00B821D1"/>
    <w:rsid w:val="00B8296F"/>
    <w:rsid w:val="00B82B45"/>
    <w:rsid w:val="00B83DEB"/>
    <w:rsid w:val="00B8405A"/>
    <w:rsid w:val="00B85015"/>
    <w:rsid w:val="00B85EFF"/>
    <w:rsid w:val="00B9192B"/>
    <w:rsid w:val="00B91ADF"/>
    <w:rsid w:val="00B922B6"/>
    <w:rsid w:val="00B926C6"/>
    <w:rsid w:val="00B92D4B"/>
    <w:rsid w:val="00B932D6"/>
    <w:rsid w:val="00B9343A"/>
    <w:rsid w:val="00B93575"/>
    <w:rsid w:val="00B93941"/>
    <w:rsid w:val="00B93FF4"/>
    <w:rsid w:val="00B94274"/>
    <w:rsid w:val="00B95184"/>
    <w:rsid w:val="00BA00AA"/>
    <w:rsid w:val="00BA0793"/>
    <w:rsid w:val="00BA0EF0"/>
    <w:rsid w:val="00BA0F00"/>
    <w:rsid w:val="00BA162F"/>
    <w:rsid w:val="00BA251B"/>
    <w:rsid w:val="00BA2A27"/>
    <w:rsid w:val="00BA2F33"/>
    <w:rsid w:val="00BA3C36"/>
    <w:rsid w:val="00BA3F68"/>
    <w:rsid w:val="00BA5390"/>
    <w:rsid w:val="00BA54E3"/>
    <w:rsid w:val="00BA5EDD"/>
    <w:rsid w:val="00BB0C57"/>
    <w:rsid w:val="00BB0CC9"/>
    <w:rsid w:val="00BB117A"/>
    <w:rsid w:val="00BB1233"/>
    <w:rsid w:val="00BB3B48"/>
    <w:rsid w:val="00BB6170"/>
    <w:rsid w:val="00BC01BE"/>
    <w:rsid w:val="00BC2085"/>
    <w:rsid w:val="00BC27B9"/>
    <w:rsid w:val="00BC2AD3"/>
    <w:rsid w:val="00BC2BF6"/>
    <w:rsid w:val="00BC365E"/>
    <w:rsid w:val="00BC415A"/>
    <w:rsid w:val="00BC4B96"/>
    <w:rsid w:val="00BC6225"/>
    <w:rsid w:val="00BC7755"/>
    <w:rsid w:val="00BC7D48"/>
    <w:rsid w:val="00BD061B"/>
    <w:rsid w:val="00BD0B8E"/>
    <w:rsid w:val="00BD2E71"/>
    <w:rsid w:val="00BD378E"/>
    <w:rsid w:val="00BD61EB"/>
    <w:rsid w:val="00BD63CC"/>
    <w:rsid w:val="00BD70E1"/>
    <w:rsid w:val="00BE14A7"/>
    <w:rsid w:val="00BE1996"/>
    <w:rsid w:val="00BE1EBC"/>
    <w:rsid w:val="00BE3D87"/>
    <w:rsid w:val="00BE4B39"/>
    <w:rsid w:val="00BE561B"/>
    <w:rsid w:val="00BE5AD9"/>
    <w:rsid w:val="00BE65D0"/>
    <w:rsid w:val="00BE74B4"/>
    <w:rsid w:val="00BE7F5F"/>
    <w:rsid w:val="00BF16B3"/>
    <w:rsid w:val="00BF18FD"/>
    <w:rsid w:val="00BF1BAA"/>
    <w:rsid w:val="00BF2262"/>
    <w:rsid w:val="00BF332A"/>
    <w:rsid w:val="00BF3923"/>
    <w:rsid w:val="00BF3C2A"/>
    <w:rsid w:val="00BF43C5"/>
    <w:rsid w:val="00BF5034"/>
    <w:rsid w:val="00BF60CF"/>
    <w:rsid w:val="00BF67E6"/>
    <w:rsid w:val="00BF690F"/>
    <w:rsid w:val="00BF6F65"/>
    <w:rsid w:val="00BF7562"/>
    <w:rsid w:val="00BF7628"/>
    <w:rsid w:val="00BF7733"/>
    <w:rsid w:val="00BF7AB1"/>
    <w:rsid w:val="00BF7E64"/>
    <w:rsid w:val="00C001B8"/>
    <w:rsid w:val="00C0165B"/>
    <w:rsid w:val="00C01E0C"/>
    <w:rsid w:val="00C01E2C"/>
    <w:rsid w:val="00C02EC7"/>
    <w:rsid w:val="00C04BC1"/>
    <w:rsid w:val="00C050AC"/>
    <w:rsid w:val="00C0538B"/>
    <w:rsid w:val="00C053DA"/>
    <w:rsid w:val="00C05454"/>
    <w:rsid w:val="00C0550C"/>
    <w:rsid w:val="00C057F7"/>
    <w:rsid w:val="00C05C37"/>
    <w:rsid w:val="00C05ED0"/>
    <w:rsid w:val="00C10DF0"/>
    <w:rsid w:val="00C12B04"/>
    <w:rsid w:val="00C13B71"/>
    <w:rsid w:val="00C16B84"/>
    <w:rsid w:val="00C16C7B"/>
    <w:rsid w:val="00C16E32"/>
    <w:rsid w:val="00C2027A"/>
    <w:rsid w:val="00C206FD"/>
    <w:rsid w:val="00C20E99"/>
    <w:rsid w:val="00C21A64"/>
    <w:rsid w:val="00C2208D"/>
    <w:rsid w:val="00C23130"/>
    <w:rsid w:val="00C23902"/>
    <w:rsid w:val="00C239C2"/>
    <w:rsid w:val="00C243C5"/>
    <w:rsid w:val="00C256FC"/>
    <w:rsid w:val="00C25CEE"/>
    <w:rsid w:val="00C2611E"/>
    <w:rsid w:val="00C3101D"/>
    <w:rsid w:val="00C314E9"/>
    <w:rsid w:val="00C315AB"/>
    <w:rsid w:val="00C32588"/>
    <w:rsid w:val="00C3312F"/>
    <w:rsid w:val="00C33EA5"/>
    <w:rsid w:val="00C3404C"/>
    <w:rsid w:val="00C344C5"/>
    <w:rsid w:val="00C36EDB"/>
    <w:rsid w:val="00C377B4"/>
    <w:rsid w:val="00C40B32"/>
    <w:rsid w:val="00C40D01"/>
    <w:rsid w:val="00C41AD0"/>
    <w:rsid w:val="00C42366"/>
    <w:rsid w:val="00C431B4"/>
    <w:rsid w:val="00C4348E"/>
    <w:rsid w:val="00C435CE"/>
    <w:rsid w:val="00C438F8"/>
    <w:rsid w:val="00C456B3"/>
    <w:rsid w:val="00C45BB9"/>
    <w:rsid w:val="00C4675A"/>
    <w:rsid w:val="00C46B7C"/>
    <w:rsid w:val="00C479BC"/>
    <w:rsid w:val="00C50202"/>
    <w:rsid w:val="00C5073B"/>
    <w:rsid w:val="00C50B8B"/>
    <w:rsid w:val="00C51016"/>
    <w:rsid w:val="00C52C3E"/>
    <w:rsid w:val="00C5312F"/>
    <w:rsid w:val="00C53868"/>
    <w:rsid w:val="00C53A90"/>
    <w:rsid w:val="00C53D71"/>
    <w:rsid w:val="00C5484F"/>
    <w:rsid w:val="00C554CD"/>
    <w:rsid w:val="00C57489"/>
    <w:rsid w:val="00C574D4"/>
    <w:rsid w:val="00C603DC"/>
    <w:rsid w:val="00C619AB"/>
    <w:rsid w:val="00C61B59"/>
    <w:rsid w:val="00C63AB3"/>
    <w:rsid w:val="00C63C3B"/>
    <w:rsid w:val="00C63F8A"/>
    <w:rsid w:val="00C64564"/>
    <w:rsid w:val="00C6517A"/>
    <w:rsid w:val="00C6552F"/>
    <w:rsid w:val="00C67BD1"/>
    <w:rsid w:val="00C67C76"/>
    <w:rsid w:val="00C67D67"/>
    <w:rsid w:val="00C701B3"/>
    <w:rsid w:val="00C708CE"/>
    <w:rsid w:val="00C7116C"/>
    <w:rsid w:val="00C72B23"/>
    <w:rsid w:val="00C73742"/>
    <w:rsid w:val="00C737F7"/>
    <w:rsid w:val="00C7406F"/>
    <w:rsid w:val="00C7424F"/>
    <w:rsid w:val="00C7483E"/>
    <w:rsid w:val="00C74A2B"/>
    <w:rsid w:val="00C74EF7"/>
    <w:rsid w:val="00C75277"/>
    <w:rsid w:val="00C7533A"/>
    <w:rsid w:val="00C77674"/>
    <w:rsid w:val="00C77BEF"/>
    <w:rsid w:val="00C8199D"/>
    <w:rsid w:val="00C83C0E"/>
    <w:rsid w:val="00C860BE"/>
    <w:rsid w:val="00C86152"/>
    <w:rsid w:val="00C865DA"/>
    <w:rsid w:val="00C87DE2"/>
    <w:rsid w:val="00C9089C"/>
    <w:rsid w:val="00C90DF5"/>
    <w:rsid w:val="00C90F9B"/>
    <w:rsid w:val="00C91749"/>
    <w:rsid w:val="00C922DE"/>
    <w:rsid w:val="00C92650"/>
    <w:rsid w:val="00C93B8B"/>
    <w:rsid w:val="00C948E0"/>
    <w:rsid w:val="00C949CF"/>
    <w:rsid w:val="00C9546E"/>
    <w:rsid w:val="00C95914"/>
    <w:rsid w:val="00CA36BA"/>
    <w:rsid w:val="00CA458E"/>
    <w:rsid w:val="00CA4835"/>
    <w:rsid w:val="00CA5D73"/>
    <w:rsid w:val="00CA63E8"/>
    <w:rsid w:val="00CA6D69"/>
    <w:rsid w:val="00CA70F8"/>
    <w:rsid w:val="00CA76D6"/>
    <w:rsid w:val="00CB079C"/>
    <w:rsid w:val="00CB1355"/>
    <w:rsid w:val="00CB2168"/>
    <w:rsid w:val="00CB253C"/>
    <w:rsid w:val="00CB2CEC"/>
    <w:rsid w:val="00CB31DA"/>
    <w:rsid w:val="00CB32D9"/>
    <w:rsid w:val="00CB4163"/>
    <w:rsid w:val="00CB4373"/>
    <w:rsid w:val="00CB5A7E"/>
    <w:rsid w:val="00CB5CDA"/>
    <w:rsid w:val="00CB5F79"/>
    <w:rsid w:val="00CB72D0"/>
    <w:rsid w:val="00CB75AA"/>
    <w:rsid w:val="00CB7D12"/>
    <w:rsid w:val="00CC04EC"/>
    <w:rsid w:val="00CC14F6"/>
    <w:rsid w:val="00CC1B60"/>
    <w:rsid w:val="00CC1B89"/>
    <w:rsid w:val="00CC34A6"/>
    <w:rsid w:val="00CC4765"/>
    <w:rsid w:val="00CC52F1"/>
    <w:rsid w:val="00CC56B9"/>
    <w:rsid w:val="00CC5EF5"/>
    <w:rsid w:val="00CC62C5"/>
    <w:rsid w:val="00CC684F"/>
    <w:rsid w:val="00CC6CF1"/>
    <w:rsid w:val="00CD083D"/>
    <w:rsid w:val="00CD1553"/>
    <w:rsid w:val="00CD1BE4"/>
    <w:rsid w:val="00CD22F9"/>
    <w:rsid w:val="00CD2BF2"/>
    <w:rsid w:val="00CD3BF2"/>
    <w:rsid w:val="00CD4B2E"/>
    <w:rsid w:val="00CD52A6"/>
    <w:rsid w:val="00CD709C"/>
    <w:rsid w:val="00CD7B85"/>
    <w:rsid w:val="00CE03E3"/>
    <w:rsid w:val="00CE1122"/>
    <w:rsid w:val="00CE1C4C"/>
    <w:rsid w:val="00CE2555"/>
    <w:rsid w:val="00CE26CE"/>
    <w:rsid w:val="00CE2B08"/>
    <w:rsid w:val="00CE2EE4"/>
    <w:rsid w:val="00CE3003"/>
    <w:rsid w:val="00CE4108"/>
    <w:rsid w:val="00CE428D"/>
    <w:rsid w:val="00CE4665"/>
    <w:rsid w:val="00CE4728"/>
    <w:rsid w:val="00CE4CDD"/>
    <w:rsid w:val="00CE67D6"/>
    <w:rsid w:val="00CE7100"/>
    <w:rsid w:val="00CF04E8"/>
    <w:rsid w:val="00CF0CFE"/>
    <w:rsid w:val="00CF116C"/>
    <w:rsid w:val="00CF1F96"/>
    <w:rsid w:val="00CF21BB"/>
    <w:rsid w:val="00CF4B23"/>
    <w:rsid w:val="00CF4D11"/>
    <w:rsid w:val="00CF521B"/>
    <w:rsid w:val="00CF5F22"/>
    <w:rsid w:val="00CF5F4E"/>
    <w:rsid w:val="00CF6E47"/>
    <w:rsid w:val="00D00908"/>
    <w:rsid w:val="00D01AE9"/>
    <w:rsid w:val="00D025B8"/>
    <w:rsid w:val="00D032E2"/>
    <w:rsid w:val="00D0541B"/>
    <w:rsid w:val="00D06AF7"/>
    <w:rsid w:val="00D06CE2"/>
    <w:rsid w:val="00D10BF8"/>
    <w:rsid w:val="00D11746"/>
    <w:rsid w:val="00D11AE4"/>
    <w:rsid w:val="00D11B27"/>
    <w:rsid w:val="00D11BF6"/>
    <w:rsid w:val="00D1209D"/>
    <w:rsid w:val="00D1229D"/>
    <w:rsid w:val="00D12DAD"/>
    <w:rsid w:val="00D133FA"/>
    <w:rsid w:val="00D13943"/>
    <w:rsid w:val="00D13B11"/>
    <w:rsid w:val="00D1418F"/>
    <w:rsid w:val="00D14939"/>
    <w:rsid w:val="00D157EC"/>
    <w:rsid w:val="00D15DCE"/>
    <w:rsid w:val="00D16616"/>
    <w:rsid w:val="00D16C8D"/>
    <w:rsid w:val="00D178DD"/>
    <w:rsid w:val="00D20630"/>
    <w:rsid w:val="00D2161F"/>
    <w:rsid w:val="00D21FB4"/>
    <w:rsid w:val="00D22834"/>
    <w:rsid w:val="00D22901"/>
    <w:rsid w:val="00D22FDE"/>
    <w:rsid w:val="00D240EB"/>
    <w:rsid w:val="00D25D04"/>
    <w:rsid w:val="00D2675E"/>
    <w:rsid w:val="00D2714D"/>
    <w:rsid w:val="00D27274"/>
    <w:rsid w:val="00D27710"/>
    <w:rsid w:val="00D305C7"/>
    <w:rsid w:val="00D30C43"/>
    <w:rsid w:val="00D30FF4"/>
    <w:rsid w:val="00D31970"/>
    <w:rsid w:val="00D3392A"/>
    <w:rsid w:val="00D33AC0"/>
    <w:rsid w:val="00D34917"/>
    <w:rsid w:val="00D356C2"/>
    <w:rsid w:val="00D356C5"/>
    <w:rsid w:val="00D35960"/>
    <w:rsid w:val="00D35AAB"/>
    <w:rsid w:val="00D35E96"/>
    <w:rsid w:val="00D365C3"/>
    <w:rsid w:val="00D3719A"/>
    <w:rsid w:val="00D37385"/>
    <w:rsid w:val="00D37648"/>
    <w:rsid w:val="00D40595"/>
    <w:rsid w:val="00D407AE"/>
    <w:rsid w:val="00D4187F"/>
    <w:rsid w:val="00D41953"/>
    <w:rsid w:val="00D429B3"/>
    <w:rsid w:val="00D44CE0"/>
    <w:rsid w:val="00D471D1"/>
    <w:rsid w:val="00D47F7F"/>
    <w:rsid w:val="00D524F5"/>
    <w:rsid w:val="00D53C31"/>
    <w:rsid w:val="00D53D88"/>
    <w:rsid w:val="00D54E7E"/>
    <w:rsid w:val="00D555AA"/>
    <w:rsid w:val="00D558F5"/>
    <w:rsid w:val="00D55CE8"/>
    <w:rsid w:val="00D567EE"/>
    <w:rsid w:val="00D603A7"/>
    <w:rsid w:val="00D61290"/>
    <w:rsid w:val="00D632AD"/>
    <w:rsid w:val="00D6369F"/>
    <w:rsid w:val="00D636D8"/>
    <w:rsid w:val="00D64E7F"/>
    <w:rsid w:val="00D64F18"/>
    <w:rsid w:val="00D6648F"/>
    <w:rsid w:val="00D67143"/>
    <w:rsid w:val="00D67206"/>
    <w:rsid w:val="00D6790D"/>
    <w:rsid w:val="00D67B48"/>
    <w:rsid w:val="00D67EAA"/>
    <w:rsid w:val="00D71A05"/>
    <w:rsid w:val="00D71D42"/>
    <w:rsid w:val="00D74A38"/>
    <w:rsid w:val="00D74E9B"/>
    <w:rsid w:val="00D763C4"/>
    <w:rsid w:val="00D76413"/>
    <w:rsid w:val="00D76A3B"/>
    <w:rsid w:val="00D76A4B"/>
    <w:rsid w:val="00D77578"/>
    <w:rsid w:val="00D814D8"/>
    <w:rsid w:val="00D815C7"/>
    <w:rsid w:val="00D843BA"/>
    <w:rsid w:val="00D851E4"/>
    <w:rsid w:val="00D85578"/>
    <w:rsid w:val="00D87226"/>
    <w:rsid w:val="00D87245"/>
    <w:rsid w:val="00D87B0A"/>
    <w:rsid w:val="00D9104A"/>
    <w:rsid w:val="00D910BC"/>
    <w:rsid w:val="00D924DC"/>
    <w:rsid w:val="00D9273E"/>
    <w:rsid w:val="00D92C6C"/>
    <w:rsid w:val="00D9424B"/>
    <w:rsid w:val="00D94C2C"/>
    <w:rsid w:val="00D94F7E"/>
    <w:rsid w:val="00D9568E"/>
    <w:rsid w:val="00D9582A"/>
    <w:rsid w:val="00D95A44"/>
    <w:rsid w:val="00D95DBB"/>
    <w:rsid w:val="00D965BE"/>
    <w:rsid w:val="00D977B7"/>
    <w:rsid w:val="00DA0D5E"/>
    <w:rsid w:val="00DA0FED"/>
    <w:rsid w:val="00DA2EF6"/>
    <w:rsid w:val="00DA35B0"/>
    <w:rsid w:val="00DA3788"/>
    <w:rsid w:val="00DA4E51"/>
    <w:rsid w:val="00DA4E6C"/>
    <w:rsid w:val="00DA56D5"/>
    <w:rsid w:val="00DA647A"/>
    <w:rsid w:val="00DA64C7"/>
    <w:rsid w:val="00DA7763"/>
    <w:rsid w:val="00DA78FC"/>
    <w:rsid w:val="00DA7B2B"/>
    <w:rsid w:val="00DB0239"/>
    <w:rsid w:val="00DB025D"/>
    <w:rsid w:val="00DB0352"/>
    <w:rsid w:val="00DB08A2"/>
    <w:rsid w:val="00DB119E"/>
    <w:rsid w:val="00DB1A5B"/>
    <w:rsid w:val="00DB2641"/>
    <w:rsid w:val="00DB3683"/>
    <w:rsid w:val="00DB3C0C"/>
    <w:rsid w:val="00DB4383"/>
    <w:rsid w:val="00DB4E3B"/>
    <w:rsid w:val="00DB6615"/>
    <w:rsid w:val="00DB6B36"/>
    <w:rsid w:val="00DB6EE3"/>
    <w:rsid w:val="00DB747A"/>
    <w:rsid w:val="00DC0BFF"/>
    <w:rsid w:val="00DC0CC7"/>
    <w:rsid w:val="00DC1231"/>
    <w:rsid w:val="00DC1F91"/>
    <w:rsid w:val="00DC4C26"/>
    <w:rsid w:val="00DC4FB8"/>
    <w:rsid w:val="00DC5123"/>
    <w:rsid w:val="00DC517F"/>
    <w:rsid w:val="00DC5F13"/>
    <w:rsid w:val="00DC649D"/>
    <w:rsid w:val="00DC6774"/>
    <w:rsid w:val="00DC6FB8"/>
    <w:rsid w:val="00DC70C3"/>
    <w:rsid w:val="00DC77A5"/>
    <w:rsid w:val="00DC7B8F"/>
    <w:rsid w:val="00DD1F93"/>
    <w:rsid w:val="00DD4F42"/>
    <w:rsid w:val="00DD5333"/>
    <w:rsid w:val="00DD6558"/>
    <w:rsid w:val="00DD6A96"/>
    <w:rsid w:val="00DE0BBE"/>
    <w:rsid w:val="00DE191F"/>
    <w:rsid w:val="00DE2A16"/>
    <w:rsid w:val="00DE2BB6"/>
    <w:rsid w:val="00DE30F3"/>
    <w:rsid w:val="00DE338B"/>
    <w:rsid w:val="00DE4E87"/>
    <w:rsid w:val="00DE551E"/>
    <w:rsid w:val="00DE5701"/>
    <w:rsid w:val="00DE7DB9"/>
    <w:rsid w:val="00DF0573"/>
    <w:rsid w:val="00DF1915"/>
    <w:rsid w:val="00DF1D33"/>
    <w:rsid w:val="00DF228A"/>
    <w:rsid w:val="00DF258C"/>
    <w:rsid w:val="00DF2F15"/>
    <w:rsid w:val="00DF3064"/>
    <w:rsid w:val="00DF36C4"/>
    <w:rsid w:val="00DF3E12"/>
    <w:rsid w:val="00DF4755"/>
    <w:rsid w:val="00DF4DC9"/>
    <w:rsid w:val="00DF4E60"/>
    <w:rsid w:val="00DF6FF4"/>
    <w:rsid w:val="00E008BA"/>
    <w:rsid w:val="00E01BDA"/>
    <w:rsid w:val="00E0209F"/>
    <w:rsid w:val="00E02747"/>
    <w:rsid w:val="00E03123"/>
    <w:rsid w:val="00E03233"/>
    <w:rsid w:val="00E03FA5"/>
    <w:rsid w:val="00E05072"/>
    <w:rsid w:val="00E05827"/>
    <w:rsid w:val="00E06478"/>
    <w:rsid w:val="00E07155"/>
    <w:rsid w:val="00E07BC3"/>
    <w:rsid w:val="00E1214B"/>
    <w:rsid w:val="00E12375"/>
    <w:rsid w:val="00E12840"/>
    <w:rsid w:val="00E13118"/>
    <w:rsid w:val="00E133DB"/>
    <w:rsid w:val="00E133E3"/>
    <w:rsid w:val="00E13BCE"/>
    <w:rsid w:val="00E15A6C"/>
    <w:rsid w:val="00E15F04"/>
    <w:rsid w:val="00E16885"/>
    <w:rsid w:val="00E17536"/>
    <w:rsid w:val="00E2070D"/>
    <w:rsid w:val="00E20FEE"/>
    <w:rsid w:val="00E21196"/>
    <w:rsid w:val="00E2130D"/>
    <w:rsid w:val="00E229C4"/>
    <w:rsid w:val="00E2368B"/>
    <w:rsid w:val="00E23718"/>
    <w:rsid w:val="00E24AD7"/>
    <w:rsid w:val="00E25ADE"/>
    <w:rsid w:val="00E25EAC"/>
    <w:rsid w:val="00E30215"/>
    <w:rsid w:val="00E302B1"/>
    <w:rsid w:val="00E304CD"/>
    <w:rsid w:val="00E30A0E"/>
    <w:rsid w:val="00E31BBD"/>
    <w:rsid w:val="00E32A85"/>
    <w:rsid w:val="00E33894"/>
    <w:rsid w:val="00E33C71"/>
    <w:rsid w:val="00E3624A"/>
    <w:rsid w:val="00E36272"/>
    <w:rsid w:val="00E36AE0"/>
    <w:rsid w:val="00E37633"/>
    <w:rsid w:val="00E430F5"/>
    <w:rsid w:val="00E4375A"/>
    <w:rsid w:val="00E437AD"/>
    <w:rsid w:val="00E44013"/>
    <w:rsid w:val="00E4467D"/>
    <w:rsid w:val="00E44E9A"/>
    <w:rsid w:val="00E458E7"/>
    <w:rsid w:val="00E46AC6"/>
    <w:rsid w:val="00E474BE"/>
    <w:rsid w:val="00E4790E"/>
    <w:rsid w:val="00E51700"/>
    <w:rsid w:val="00E51E6A"/>
    <w:rsid w:val="00E52A5E"/>
    <w:rsid w:val="00E52C40"/>
    <w:rsid w:val="00E53C44"/>
    <w:rsid w:val="00E54279"/>
    <w:rsid w:val="00E5505D"/>
    <w:rsid w:val="00E55BD6"/>
    <w:rsid w:val="00E564E7"/>
    <w:rsid w:val="00E564F7"/>
    <w:rsid w:val="00E606A6"/>
    <w:rsid w:val="00E60879"/>
    <w:rsid w:val="00E60CA6"/>
    <w:rsid w:val="00E60E5E"/>
    <w:rsid w:val="00E60F2E"/>
    <w:rsid w:val="00E61B1C"/>
    <w:rsid w:val="00E61D89"/>
    <w:rsid w:val="00E61E5D"/>
    <w:rsid w:val="00E62023"/>
    <w:rsid w:val="00E62052"/>
    <w:rsid w:val="00E626A9"/>
    <w:rsid w:val="00E62930"/>
    <w:rsid w:val="00E63FF4"/>
    <w:rsid w:val="00E6550E"/>
    <w:rsid w:val="00E6575B"/>
    <w:rsid w:val="00E65D4D"/>
    <w:rsid w:val="00E67B8D"/>
    <w:rsid w:val="00E701CB"/>
    <w:rsid w:val="00E70209"/>
    <w:rsid w:val="00E703DE"/>
    <w:rsid w:val="00E71518"/>
    <w:rsid w:val="00E71C2F"/>
    <w:rsid w:val="00E7417A"/>
    <w:rsid w:val="00E746F1"/>
    <w:rsid w:val="00E75161"/>
    <w:rsid w:val="00E751AC"/>
    <w:rsid w:val="00E7561D"/>
    <w:rsid w:val="00E75861"/>
    <w:rsid w:val="00E76084"/>
    <w:rsid w:val="00E76191"/>
    <w:rsid w:val="00E76A11"/>
    <w:rsid w:val="00E77BBA"/>
    <w:rsid w:val="00E827C8"/>
    <w:rsid w:val="00E82CB9"/>
    <w:rsid w:val="00E830C6"/>
    <w:rsid w:val="00E83298"/>
    <w:rsid w:val="00E83655"/>
    <w:rsid w:val="00E840B4"/>
    <w:rsid w:val="00E84253"/>
    <w:rsid w:val="00E842BF"/>
    <w:rsid w:val="00E84387"/>
    <w:rsid w:val="00E8479B"/>
    <w:rsid w:val="00E84DB9"/>
    <w:rsid w:val="00E852CB"/>
    <w:rsid w:val="00E85A53"/>
    <w:rsid w:val="00E86052"/>
    <w:rsid w:val="00E86C63"/>
    <w:rsid w:val="00E86F54"/>
    <w:rsid w:val="00E87E6F"/>
    <w:rsid w:val="00E903AA"/>
    <w:rsid w:val="00E90CD8"/>
    <w:rsid w:val="00E91516"/>
    <w:rsid w:val="00E92289"/>
    <w:rsid w:val="00E928A8"/>
    <w:rsid w:val="00E9354F"/>
    <w:rsid w:val="00E93EDC"/>
    <w:rsid w:val="00E9404D"/>
    <w:rsid w:val="00E95046"/>
    <w:rsid w:val="00E9560C"/>
    <w:rsid w:val="00E96C28"/>
    <w:rsid w:val="00E96C3F"/>
    <w:rsid w:val="00E97AB7"/>
    <w:rsid w:val="00EA02DC"/>
    <w:rsid w:val="00EA1EF9"/>
    <w:rsid w:val="00EA3809"/>
    <w:rsid w:val="00EA4693"/>
    <w:rsid w:val="00EA5AFB"/>
    <w:rsid w:val="00EA5DA5"/>
    <w:rsid w:val="00EA6272"/>
    <w:rsid w:val="00EA628B"/>
    <w:rsid w:val="00EA6A8E"/>
    <w:rsid w:val="00EA6F6E"/>
    <w:rsid w:val="00EA7C9E"/>
    <w:rsid w:val="00EB1083"/>
    <w:rsid w:val="00EB13A3"/>
    <w:rsid w:val="00EB3E85"/>
    <w:rsid w:val="00EB46A9"/>
    <w:rsid w:val="00EB4871"/>
    <w:rsid w:val="00EB488E"/>
    <w:rsid w:val="00EB4AE0"/>
    <w:rsid w:val="00EB50AF"/>
    <w:rsid w:val="00EB520E"/>
    <w:rsid w:val="00EB670B"/>
    <w:rsid w:val="00EB71FF"/>
    <w:rsid w:val="00EC0002"/>
    <w:rsid w:val="00EC0AFC"/>
    <w:rsid w:val="00EC1422"/>
    <w:rsid w:val="00EC3035"/>
    <w:rsid w:val="00EC31B6"/>
    <w:rsid w:val="00EC3581"/>
    <w:rsid w:val="00EC4C78"/>
    <w:rsid w:val="00EC4DB1"/>
    <w:rsid w:val="00EC4F86"/>
    <w:rsid w:val="00EC5CBC"/>
    <w:rsid w:val="00EC5F87"/>
    <w:rsid w:val="00EC6637"/>
    <w:rsid w:val="00EC69F9"/>
    <w:rsid w:val="00EC6C1A"/>
    <w:rsid w:val="00ED12EA"/>
    <w:rsid w:val="00ED1698"/>
    <w:rsid w:val="00ED3EE7"/>
    <w:rsid w:val="00ED4517"/>
    <w:rsid w:val="00ED4660"/>
    <w:rsid w:val="00ED499C"/>
    <w:rsid w:val="00ED51B3"/>
    <w:rsid w:val="00ED5C4B"/>
    <w:rsid w:val="00ED652E"/>
    <w:rsid w:val="00ED6688"/>
    <w:rsid w:val="00ED6E1B"/>
    <w:rsid w:val="00ED6EC4"/>
    <w:rsid w:val="00ED73B8"/>
    <w:rsid w:val="00ED7D6E"/>
    <w:rsid w:val="00EE1395"/>
    <w:rsid w:val="00EE2216"/>
    <w:rsid w:val="00EE256E"/>
    <w:rsid w:val="00EE49AA"/>
    <w:rsid w:val="00EE4FDB"/>
    <w:rsid w:val="00EE58B1"/>
    <w:rsid w:val="00EF01DB"/>
    <w:rsid w:val="00EF034E"/>
    <w:rsid w:val="00EF0B94"/>
    <w:rsid w:val="00EF192E"/>
    <w:rsid w:val="00EF1A9E"/>
    <w:rsid w:val="00EF1CB4"/>
    <w:rsid w:val="00EF2045"/>
    <w:rsid w:val="00EF2AE8"/>
    <w:rsid w:val="00EF32CB"/>
    <w:rsid w:val="00EF38C7"/>
    <w:rsid w:val="00EF5050"/>
    <w:rsid w:val="00EF55B9"/>
    <w:rsid w:val="00EF620A"/>
    <w:rsid w:val="00EF6651"/>
    <w:rsid w:val="00EF67C3"/>
    <w:rsid w:val="00EF762E"/>
    <w:rsid w:val="00EF7DCE"/>
    <w:rsid w:val="00F0032C"/>
    <w:rsid w:val="00F00408"/>
    <w:rsid w:val="00F00C50"/>
    <w:rsid w:val="00F0101D"/>
    <w:rsid w:val="00F012FA"/>
    <w:rsid w:val="00F01962"/>
    <w:rsid w:val="00F01CE0"/>
    <w:rsid w:val="00F02216"/>
    <w:rsid w:val="00F03DB2"/>
    <w:rsid w:val="00F04D31"/>
    <w:rsid w:val="00F05450"/>
    <w:rsid w:val="00F05A52"/>
    <w:rsid w:val="00F065C5"/>
    <w:rsid w:val="00F06815"/>
    <w:rsid w:val="00F07B96"/>
    <w:rsid w:val="00F07EAF"/>
    <w:rsid w:val="00F10C97"/>
    <w:rsid w:val="00F1159B"/>
    <w:rsid w:val="00F125C0"/>
    <w:rsid w:val="00F1450F"/>
    <w:rsid w:val="00F15F7A"/>
    <w:rsid w:val="00F1618A"/>
    <w:rsid w:val="00F16B2C"/>
    <w:rsid w:val="00F16D45"/>
    <w:rsid w:val="00F16DDE"/>
    <w:rsid w:val="00F20122"/>
    <w:rsid w:val="00F201BD"/>
    <w:rsid w:val="00F20CEF"/>
    <w:rsid w:val="00F210C5"/>
    <w:rsid w:val="00F212B4"/>
    <w:rsid w:val="00F21649"/>
    <w:rsid w:val="00F2190F"/>
    <w:rsid w:val="00F24E23"/>
    <w:rsid w:val="00F25F4A"/>
    <w:rsid w:val="00F25F68"/>
    <w:rsid w:val="00F26059"/>
    <w:rsid w:val="00F2677B"/>
    <w:rsid w:val="00F2782A"/>
    <w:rsid w:val="00F27F0F"/>
    <w:rsid w:val="00F30CDD"/>
    <w:rsid w:val="00F31863"/>
    <w:rsid w:val="00F3186A"/>
    <w:rsid w:val="00F31905"/>
    <w:rsid w:val="00F326AC"/>
    <w:rsid w:val="00F33688"/>
    <w:rsid w:val="00F3375E"/>
    <w:rsid w:val="00F33955"/>
    <w:rsid w:val="00F34C04"/>
    <w:rsid w:val="00F34D7B"/>
    <w:rsid w:val="00F34F56"/>
    <w:rsid w:val="00F35101"/>
    <w:rsid w:val="00F35369"/>
    <w:rsid w:val="00F35DCF"/>
    <w:rsid w:val="00F37AB5"/>
    <w:rsid w:val="00F40112"/>
    <w:rsid w:val="00F4197D"/>
    <w:rsid w:val="00F41AD5"/>
    <w:rsid w:val="00F42658"/>
    <w:rsid w:val="00F43274"/>
    <w:rsid w:val="00F43634"/>
    <w:rsid w:val="00F45952"/>
    <w:rsid w:val="00F45E93"/>
    <w:rsid w:val="00F46CE6"/>
    <w:rsid w:val="00F47B30"/>
    <w:rsid w:val="00F505BD"/>
    <w:rsid w:val="00F512C9"/>
    <w:rsid w:val="00F5234A"/>
    <w:rsid w:val="00F52677"/>
    <w:rsid w:val="00F545DC"/>
    <w:rsid w:val="00F550F9"/>
    <w:rsid w:val="00F57E8D"/>
    <w:rsid w:val="00F604AE"/>
    <w:rsid w:val="00F6077A"/>
    <w:rsid w:val="00F60ACC"/>
    <w:rsid w:val="00F60E52"/>
    <w:rsid w:val="00F6115F"/>
    <w:rsid w:val="00F616B8"/>
    <w:rsid w:val="00F618DE"/>
    <w:rsid w:val="00F6243D"/>
    <w:rsid w:val="00F626EE"/>
    <w:rsid w:val="00F628BD"/>
    <w:rsid w:val="00F64690"/>
    <w:rsid w:val="00F651CD"/>
    <w:rsid w:val="00F65798"/>
    <w:rsid w:val="00F6593E"/>
    <w:rsid w:val="00F6646F"/>
    <w:rsid w:val="00F67BBB"/>
    <w:rsid w:val="00F708B4"/>
    <w:rsid w:val="00F70F93"/>
    <w:rsid w:val="00F71369"/>
    <w:rsid w:val="00F714E3"/>
    <w:rsid w:val="00F73EB5"/>
    <w:rsid w:val="00F744E7"/>
    <w:rsid w:val="00F754A6"/>
    <w:rsid w:val="00F755F7"/>
    <w:rsid w:val="00F776B6"/>
    <w:rsid w:val="00F800F0"/>
    <w:rsid w:val="00F80DFB"/>
    <w:rsid w:val="00F819D4"/>
    <w:rsid w:val="00F82FB3"/>
    <w:rsid w:val="00F8303F"/>
    <w:rsid w:val="00F83224"/>
    <w:rsid w:val="00F8338D"/>
    <w:rsid w:val="00F854E6"/>
    <w:rsid w:val="00F876CD"/>
    <w:rsid w:val="00F9023E"/>
    <w:rsid w:val="00F90748"/>
    <w:rsid w:val="00F90C4E"/>
    <w:rsid w:val="00F91402"/>
    <w:rsid w:val="00F91BEF"/>
    <w:rsid w:val="00F935CC"/>
    <w:rsid w:val="00F94EB8"/>
    <w:rsid w:val="00F95797"/>
    <w:rsid w:val="00F957D1"/>
    <w:rsid w:val="00F96362"/>
    <w:rsid w:val="00F97A5F"/>
    <w:rsid w:val="00FA1B98"/>
    <w:rsid w:val="00FA1DAD"/>
    <w:rsid w:val="00FA3BF5"/>
    <w:rsid w:val="00FA57FC"/>
    <w:rsid w:val="00FA64C8"/>
    <w:rsid w:val="00FA6764"/>
    <w:rsid w:val="00FA7AF7"/>
    <w:rsid w:val="00FA7E96"/>
    <w:rsid w:val="00FB03A6"/>
    <w:rsid w:val="00FB05AB"/>
    <w:rsid w:val="00FB178E"/>
    <w:rsid w:val="00FB1E46"/>
    <w:rsid w:val="00FB303C"/>
    <w:rsid w:val="00FB4190"/>
    <w:rsid w:val="00FB42AC"/>
    <w:rsid w:val="00FB550D"/>
    <w:rsid w:val="00FB5F2A"/>
    <w:rsid w:val="00FB773B"/>
    <w:rsid w:val="00FC04ED"/>
    <w:rsid w:val="00FC05AB"/>
    <w:rsid w:val="00FC0973"/>
    <w:rsid w:val="00FC1579"/>
    <w:rsid w:val="00FC2520"/>
    <w:rsid w:val="00FC3AEE"/>
    <w:rsid w:val="00FC56D1"/>
    <w:rsid w:val="00FC5802"/>
    <w:rsid w:val="00FC599D"/>
    <w:rsid w:val="00FC5E8A"/>
    <w:rsid w:val="00FC69F2"/>
    <w:rsid w:val="00FC7E3E"/>
    <w:rsid w:val="00FD0C16"/>
    <w:rsid w:val="00FD11E0"/>
    <w:rsid w:val="00FD5AAC"/>
    <w:rsid w:val="00FD6E99"/>
    <w:rsid w:val="00FD6FA5"/>
    <w:rsid w:val="00FD7B3A"/>
    <w:rsid w:val="00FE0890"/>
    <w:rsid w:val="00FE1451"/>
    <w:rsid w:val="00FE154E"/>
    <w:rsid w:val="00FE23D6"/>
    <w:rsid w:val="00FE279F"/>
    <w:rsid w:val="00FE2917"/>
    <w:rsid w:val="00FE29E5"/>
    <w:rsid w:val="00FE57B9"/>
    <w:rsid w:val="00FE5EEB"/>
    <w:rsid w:val="00FE66B1"/>
    <w:rsid w:val="00FE6808"/>
    <w:rsid w:val="00FE6922"/>
    <w:rsid w:val="00FE6B54"/>
    <w:rsid w:val="00FE6BEE"/>
    <w:rsid w:val="00FF0940"/>
    <w:rsid w:val="00FF0F94"/>
    <w:rsid w:val="00FF101D"/>
    <w:rsid w:val="00FF2998"/>
    <w:rsid w:val="00FF3107"/>
    <w:rsid w:val="00FF4504"/>
    <w:rsid w:val="00FF4B47"/>
    <w:rsid w:val="00FF5688"/>
    <w:rsid w:val="00FF60BA"/>
    <w:rsid w:val="00FF61DD"/>
    <w:rsid w:val="00FF723F"/>
    <w:rsid w:val="00FF7247"/>
    <w:rsid w:val="00FF7397"/>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0F0"/>
    <w:pPr>
      <w:spacing w:line="276" w:lineRule="auto"/>
    </w:pPr>
    <w:rPr>
      <w:rFonts w:ascii="Arial" w:hAnsi="Arial" w:cs="Arial"/>
      <w:sz w:val="20"/>
      <w:szCs w:val="20"/>
      <w:lang w:eastAsia="en-US"/>
    </w:rPr>
  </w:style>
  <w:style w:type="paragraph" w:styleId="Heading1">
    <w:name w:val="heading 1"/>
    <w:basedOn w:val="Normal"/>
    <w:next w:val="Normal"/>
    <w:link w:val="Heading1Char"/>
    <w:autoRedefine/>
    <w:uiPriority w:val="99"/>
    <w:qFormat/>
    <w:rsid w:val="00B0476B"/>
    <w:pPr>
      <w:keepNext/>
      <w:keepLines/>
      <w:numPr>
        <w:numId w:val="3"/>
      </w:numPr>
      <w:spacing w:before="480"/>
      <w:outlineLvl w:val="0"/>
    </w:pPr>
    <w:rPr>
      <w:rFonts w:eastAsia="Times New Roman"/>
      <w:b/>
      <w:bCs/>
      <w:sz w:val="28"/>
      <w:szCs w:val="28"/>
    </w:rPr>
  </w:style>
  <w:style w:type="paragraph" w:styleId="Heading2">
    <w:name w:val="heading 2"/>
    <w:basedOn w:val="Normal"/>
    <w:next w:val="Normal"/>
    <w:link w:val="Heading2Char"/>
    <w:autoRedefine/>
    <w:uiPriority w:val="99"/>
    <w:qFormat/>
    <w:rsid w:val="00C53A90"/>
    <w:pPr>
      <w:keepNext/>
      <w:keepLines/>
      <w:numPr>
        <w:numId w:val="2"/>
      </w:numPr>
      <w:spacing w:before="200"/>
      <w:outlineLvl w:val="1"/>
    </w:pPr>
    <w:rPr>
      <w:rFonts w:eastAsia="Times New Roman"/>
      <w:b/>
      <w:bCs/>
      <w:sz w:val="26"/>
      <w:szCs w:val="26"/>
    </w:rPr>
  </w:style>
  <w:style w:type="paragraph" w:styleId="Heading3">
    <w:name w:val="heading 3"/>
    <w:basedOn w:val="Normal"/>
    <w:next w:val="Normal"/>
    <w:link w:val="Heading3Char"/>
    <w:autoRedefine/>
    <w:uiPriority w:val="99"/>
    <w:qFormat/>
    <w:rsid w:val="00C53A90"/>
    <w:pPr>
      <w:keepNext/>
      <w:keepLines/>
      <w:numPr>
        <w:numId w:val="1"/>
      </w:numPr>
      <w:spacing w:before="200"/>
      <w:outlineLvl w:val="2"/>
    </w:pPr>
    <w:rPr>
      <w:rFonts w:eastAsia="Times New Roman"/>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0476B"/>
    <w:rPr>
      <w:rFonts w:ascii="Arial" w:hAnsi="Arial" w:cs="Arial"/>
      <w:b/>
      <w:bCs/>
      <w:sz w:val="28"/>
      <w:szCs w:val="28"/>
    </w:rPr>
  </w:style>
  <w:style w:type="character" w:customStyle="1" w:styleId="Heading2Char">
    <w:name w:val="Heading 2 Char"/>
    <w:basedOn w:val="DefaultParagraphFont"/>
    <w:link w:val="Heading2"/>
    <w:uiPriority w:val="99"/>
    <w:locked/>
    <w:rsid w:val="00C53A90"/>
    <w:rPr>
      <w:rFonts w:ascii="Arial" w:hAnsi="Arial" w:cs="Arial"/>
      <w:b/>
      <w:bCs/>
      <w:sz w:val="26"/>
      <w:szCs w:val="26"/>
    </w:rPr>
  </w:style>
  <w:style w:type="character" w:customStyle="1" w:styleId="Heading3Char">
    <w:name w:val="Heading 3 Char"/>
    <w:basedOn w:val="DefaultParagraphFont"/>
    <w:link w:val="Heading3"/>
    <w:uiPriority w:val="99"/>
    <w:locked/>
    <w:rsid w:val="00C53A90"/>
    <w:rPr>
      <w:rFonts w:ascii="Arial" w:hAnsi="Arial" w:cs="Arial"/>
      <w:b/>
      <w:bCs/>
      <w:sz w:val="24"/>
      <w:szCs w:val="24"/>
    </w:rPr>
  </w:style>
  <w:style w:type="paragraph" w:styleId="Title">
    <w:name w:val="Title"/>
    <w:basedOn w:val="Normal"/>
    <w:next w:val="Normal"/>
    <w:link w:val="TitleChar"/>
    <w:autoRedefine/>
    <w:uiPriority w:val="99"/>
    <w:qFormat/>
    <w:rsid w:val="00F800F0"/>
    <w:pPr>
      <w:pBdr>
        <w:bottom w:val="single" w:sz="8" w:space="4" w:color="4F81BD"/>
      </w:pBdr>
      <w:spacing w:after="300" w:line="240" w:lineRule="auto"/>
    </w:pPr>
    <w:rPr>
      <w:rFonts w:eastAsia="Times New Roman"/>
      <w:b/>
      <w:bCs/>
      <w:spacing w:val="5"/>
      <w:kern w:val="28"/>
      <w:sz w:val="22"/>
      <w:szCs w:val="22"/>
    </w:rPr>
  </w:style>
  <w:style w:type="character" w:customStyle="1" w:styleId="TitleChar">
    <w:name w:val="Title Char"/>
    <w:basedOn w:val="DefaultParagraphFont"/>
    <w:link w:val="Title"/>
    <w:uiPriority w:val="99"/>
    <w:locked/>
    <w:rsid w:val="00F800F0"/>
    <w:rPr>
      <w:rFonts w:ascii="Arial" w:hAnsi="Arial" w:cs="Arial"/>
      <w:b/>
      <w:bCs/>
      <w:spacing w:val="5"/>
      <w:kern w:val="28"/>
      <w:sz w:val="52"/>
      <w:szCs w:val="52"/>
    </w:rPr>
  </w:style>
  <w:style w:type="paragraph" w:styleId="NoSpacing">
    <w:name w:val="No Spacing"/>
    <w:uiPriority w:val="99"/>
    <w:qFormat/>
    <w:rsid w:val="00F800F0"/>
    <w:rPr>
      <w:rFonts w:ascii="Arial" w:hAnsi="Arial" w:cs="Arial"/>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1801</Words>
  <Characters>9907</Characters>
  <Application>Microsoft Office Outlook</Application>
  <DocSecurity>0</DocSecurity>
  <Lines>0</Lines>
  <Paragraphs>0</Paragraphs>
  <ScaleCrop>false</ScaleCrop>
  <Company>Unicornis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TWINNING PROJECT DIDH</dc:title>
  <dc:subject/>
  <dc:creator>my computer</dc:creator>
  <cp:keywords/>
  <dc:description/>
  <cp:lastModifiedBy>Unicornis</cp:lastModifiedBy>
  <cp:revision>2</cp:revision>
  <dcterms:created xsi:type="dcterms:W3CDTF">2013-09-02T16:23:00Z</dcterms:created>
  <dcterms:modified xsi:type="dcterms:W3CDTF">2013-09-02T16:23:00Z</dcterms:modified>
</cp:coreProperties>
</file>